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b/>
          <w:noProof/>
          <w:sz w:val="30"/>
        </w:rPr>
        <w:drawing>
          <wp:anchor distT="0" distB="0" distL="0" distR="0" simplePos="0" relativeHeight="251659264" behindDoc="0" locked="0" layoutInCell="1" allowOverlap="1" wp14:anchorId="7A5E2104" wp14:editId="0825880C">
            <wp:simplePos x="0" y="0"/>
            <wp:positionH relativeFrom="page">
              <wp:posOffset>-27940</wp:posOffset>
            </wp:positionH>
            <wp:positionV relativeFrom="page">
              <wp:posOffset>0</wp:posOffset>
            </wp:positionV>
            <wp:extent cx="7962900" cy="108413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1084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15A9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B58C0" w:rsidRPr="001B58C0" w:rsidRDefault="00A015A9" w:rsidP="00A015A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</w:t>
      </w:r>
      <w:r w:rsidR="001B58C0"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D177A4" w:rsidRPr="00D177A4" w:rsidRDefault="001B58C0" w:rsidP="00D177A4">
      <w:pPr>
        <w:pStyle w:val="a4"/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77A4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 - правовая база:</w:t>
      </w:r>
      <w:r w:rsidR="00B92AC8" w:rsidRPr="00D177A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177A4" w:rsidRPr="00DF43E9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E9">
        <w:rPr>
          <w:rFonts w:ascii="Times New Roman" w:hAnsi="Times New Roman" w:cs="Times New Roman"/>
          <w:sz w:val="24"/>
          <w:szCs w:val="24"/>
        </w:rPr>
        <w:t>Конституция Российской Федерации (принята на всенародном голосовании 12 декабря 1993 г.) (с изменениями, одобренными в ходе общероссийского голосования 1 июля 2020 г.)</w:t>
      </w:r>
    </w:p>
    <w:p w:rsidR="00D177A4" w:rsidRPr="00DF43E9" w:rsidRDefault="00A015A9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anchor="/document/99/902389617/" w:history="1">
        <w:r w:rsidR="00D177A4" w:rsidRPr="00DF43E9">
          <w:rPr>
            <w:rFonts w:ascii="Times New Roman" w:eastAsia="Times New Roman" w:hAnsi="Times New Roman" w:cs="Times New Roman"/>
            <w:bCs/>
            <w:sz w:val="24"/>
            <w:szCs w:val="24"/>
          </w:rPr>
          <w:t>Федеральный закон от 29.12.2012 № 273-ФЗ «Об образовании в Российской Федерации»</w:t>
        </w:r>
      </w:hyperlink>
      <w:r w:rsidR="00D177A4" w:rsidRPr="00DF43E9">
        <w:rPr>
          <w:rFonts w:ascii="Times New Roman" w:eastAsia="Times New Roman" w:hAnsi="Times New Roman" w:cs="Times New Roman"/>
          <w:sz w:val="24"/>
          <w:szCs w:val="24"/>
        </w:rPr>
        <w:t>. (</w:t>
      </w:r>
      <w:hyperlink r:id="rId9" w:anchor="/document/99/902389617/XA00MDC2NU/" w:history="1">
        <w:r w:rsidR="00D177A4" w:rsidRPr="00DF43E9">
          <w:rPr>
            <w:rFonts w:ascii="Times New Roman" w:eastAsia="Times New Roman" w:hAnsi="Times New Roman" w:cs="Times New Roman"/>
            <w:sz w:val="24"/>
            <w:szCs w:val="24"/>
          </w:rPr>
          <w:t>ст. 12 Федерального закона от 29.12.2012 № 273-ФЗ</w:t>
        </w:r>
      </w:hyperlink>
      <w:r w:rsidR="00D177A4" w:rsidRPr="00DF43E9">
        <w:rPr>
          <w:rFonts w:ascii="Times New Roman" w:hAnsi="Times New Roman" w:cs="Times New Roman"/>
          <w:sz w:val="24"/>
          <w:szCs w:val="24"/>
        </w:rPr>
        <w:t>с изменениями и дополнениями).</w:t>
      </w:r>
    </w:p>
    <w:p w:rsidR="00D177A4" w:rsidRPr="00D54533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533">
        <w:rPr>
          <w:rStyle w:val="a5"/>
          <w:rFonts w:ascii="Times New Roman" w:hAnsi="Times New Roman"/>
          <w:sz w:val="24"/>
          <w:szCs w:val="24"/>
        </w:rPr>
        <w:t>Федеральныйзакон</w:t>
      </w:r>
      <w:r w:rsidRPr="00D54533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54533">
        <w:rPr>
          <w:rFonts w:ascii="Times New Roman" w:hAnsi="Times New Roman" w:cs="Times New Roman"/>
          <w:sz w:val="24"/>
          <w:szCs w:val="24"/>
        </w:rPr>
        <w:t xml:space="preserve"> </w:t>
      </w:r>
      <w:r w:rsidRPr="00D54533">
        <w:rPr>
          <w:rStyle w:val="a5"/>
          <w:rFonts w:ascii="Times New Roman" w:hAnsi="Times New Roman"/>
          <w:sz w:val="24"/>
          <w:szCs w:val="24"/>
        </w:rPr>
        <w:t>24</w:t>
      </w:r>
      <w:r w:rsidRPr="00D54533">
        <w:rPr>
          <w:rFonts w:ascii="Times New Roman" w:hAnsi="Times New Roman" w:cs="Times New Roman"/>
          <w:i/>
          <w:sz w:val="24"/>
          <w:szCs w:val="24"/>
        </w:rPr>
        <w:t>.</w:t>
      </w:r>
      <w:r w:rsidRPr="00D54533">
        <w:rPr>
          <w:rFonts w:ascii="Times New Roman" w:hAnsi="Times New Roman" w:cs="Times New Roman"/>
          <w:sz w:val="24"/>
          <w:szCs w:val="24"/>
        </w:rPr>
        <w:t>07</w:t>
      </w:r>
      <w:r w:rsidRPr="00D54533">
        <w:rPr>
          <w:rFonts w:ascii="Times New Roman" w:hAnsi="Times New Roman" w:cs="Times New Roman"/>
          <w:i/>
          <w:sz w:val="24"/>
          <w:szCs w:val="24"/>
        </w:rPr>
        <w:t>.</w:t>
      </w:r>
      <w:r w:rsidRPr="00D54533">
        <w:rPr>
          <w:rStyle w:val="a5"/>
          <w:rFonts w:ascii="Times New Roman" w:hAnsi="Times New Roman"/>
          <w:sz w:val="24"/>
          <w:szCs w:val="24"/>
        </w:rPr>
        <w:t>1998</w:t>
      </w:r>
      <w:r w:rsidRPr="00D54533">
        <w:rPr>
          <w:rFonts w:ascii="Times New Roman" w:hAnsi="Times New Roman" w:cs="Times New Roman"/>
          <w:sz w:val="24"/>
          <w:szCs w:val="24"/>
        </w:rPr>
        <w:t xml:space="preserve">№ </w:t>
      </w:r>
      <w:r w:rsidRPr="00D54533">
        <w:rPr>
          <w:rStyle w:val="a5"/>
          <w:rFonts w:ascii="Times New Roman" w:hAnsi="Times New Roman"/>
          <w:sz w:val="24"/>
          <w:szCs w:val="24"/>
        </w:rPr>
        <w:t>124</w:t>
      </w:r>
      <w:r w:rsidRPr="00D54533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D54533">
        <w:rPr>
          <w:rStyle w:val="a5"/>
          <w:rFonts w:ascii="Times New Roman" w:hAnsi="Times New Roman"/>
          <w:sz w:val="24"/>
          <w:szCs w:val="24"/>
        </w:rPr>
        <w:t>ФЗ</w:t>
      </w:r>
      <w:proofErr w:type="gramStart"/>
      <w:r w:rsidRPr="00D54533">
        <w:rPr>
          <w:rFonts w:ascii="Times New Roman" w:hAnsi="Times New Roman" w:cs="Times New Roman"/>
          <w:sz w:val="24"/>
          <w:szCs w:val="24"/>
        </w:rPr>
        <w:t>«О</w:t>
      </w:r>
      <w:proofErr w:type="gramEnd"/>
      <w:r w:rsidRPr="00D54533">
        <w:rPr>
          <w:rFonts w:ascii="Times New Roman" w:hAnsi="Times New Roman" w:cs="Times New Roman"/>
          <w:sz w:val="24"/>
          <w:szCs w:val="24"/>
        </w:rPr>
        <w:t>б основных гарантиях прав ребенка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77A4" w:rsidRPr="00DF43E9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43E9">
        <w:rPr>
          <w:rFonts w:ascii="Times New Roman" w:hAnsi="Times New Roman" w:cs="Times New Roman"/>
          <w:sz w:val="24"/>
          <w:szCs w:val="24"/>
        </w:rPr>
        <w:t>Указ</w:t>
      </w:r>
      <w:r w:rsidRPr="00D54533">
        <w:rPr>
          <w:rStyle w:val="a5"/>
          <w:rFonts w:ascii="Times New Roman" w:hAnsi="Times New Roman"/>
          <w:sz w:val="24"/>
          <w:szCs w:val="24"/>
        </w:rPr>
        <w:t>ПрезидентаРоссийской</w:t>
      </w:r>
      <w:proofErr w:type="spellEnd"/>
      <w:r w:rsidRPr="00D54533">
        <w:rPr>
          <w:rStyle w:val="a5"/>
          <w:rFonts w:ascii="Times New Roman" w:hAnsi="Times New Roman"/>
          <w:sz w:val="24"/>
          <w:szCs w:val="24"/>
        </w:rPr>
        <w:t xml:space="preserve"> </w:t>
      </w:r>
      <w:proofErr w:type="spellStart"/>
      <w:r w:rsidRPr="00D54533">
        <w:rPr>
          <w:rStyle w:val="a5"/>
          <w:rFonts w:ascii="Times New Roman" w:hAnsi="Times New Roman"/>
          <w:sz w:val="24"/>
          <w:szCs w:val="24"/>
        </w:rPr>
        <w:t>Федерации</w:t>
      </w:r>
      <w:r w:rsidRPr="00DF43E9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F43E9">
        <w:rPr>
          <w:rFonts w:ascii="Times New Roman" w:hAnsi="Times New Roman" w:cs="Times New Roman"/>
          <w:sz w:val="24"/>
          <w:szCs w:val="24"/>
        </w:rPr>
        <w:t xml:space="preserve"> 07.05.2018 № 204 «</w:t>
      </w:r>
      <w:proofErr w:type="spellStart"/>
      <w:r w:rsidRPr="00D54533">
        <w:rPr>
          <w:rFonts w:ascii="Times New Roman" w:hAnsi="Times New Roman" w:cs="Times New Roman"/>
          <w:sz w:val="24"/>
          <w:szCs w:val="24"/>
        </w:rPr>
        <w:t>О</w:t>
      </w:r>
      <w:r w:rsidRPr="00D54533">
        <w:rPr>
          <w:rStyle w:val="a5"/>
          <w:rFonts w:ascii="Times New Roman" w:hAnsi="Times New Roman"/>
          <w:sz w:val="24"/>
          <w:szCs w:val="24"/>
        </w:rPr>
        <w:t>национальныхцелях</w:t>
      </w:r>
      <w:r w:rsidRPr="00DF43E9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DF43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43E9">
        <w:rPr>
          <w:rFonts w:ascii="Times New Roman" w:hAnsi="Times New Roman" w:cs="Times New Roman"/>
          <w:sz w:val="24"/>
          <w:szCs w:val="24"/>
        </w:rPr>
        <w:t>стратегических</w:t>
      </w:r>
      <w:proofErr w:type="gramEnd"/>
      <w:r w:rsidRPr="00DF43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3E9">
        <w:rPr>
          <w:rFonts w:ascii="Times New Roman" w:hAnsi="Times New Roman" w:cs="Times New Roman"/>
          <w:sz w:val="24"/>
          <w:szCs w:val="24"/>
        </w:rPr>
        <w:t>задачах</w:t>
      </w:r>
      <w:r w:rsidRPr="00D54533">
        <w:rPr>
          <w:rStyle w:val="a5"/>
          <w:rFonts w:ascii="Times New Roman" w:hAnsi="Times New Roman"/>
          <w:sz w:val="24"/>
          <w:szCs w:val="24"/>
        </w:rPr>
        <w:t>развития</w:t>
      </w:r>
      <w:r w:rsidRPr="00DF43E9">
        <w:rPr>
          <w:rFonts w:ascii="Times New Roman" w:hAnsi="Times New Roman" w:cs="Times New Roman"/>
          <w:sz w:val="24"/>
          <w:szCs w:val="24"/>
        </w:rPr>
        <w:t>Российской</w:t>
      </w:r>
      <w:proofErr w:type="spellEnd"/>
      <w:r w:rsidRPr="00DF43E9">
        <w:rPr>
          <w:rFonts w:ascii="Times New Roman" w:hAnsi="Times New Roman" w:cs="Times New Roman"/>
          <w:sz w:val="24"/>
          <w:szCs w:val="24"/>
        </w:rPr>
        <w:t xml:space="preserve"> Федерации </w:t>
      </w:r>
      <w:r w:rsidRPr="00D54533">
        <w:rPr>
          <w:rFonts w:ascii="Times New Roman" w:hAnsi="Times New Roman" w:cs="Times New Roman"/>
          <w:sz w:val="24"/>
          <w:szCs w:val="24"/>
        </w:rPr>
        <w:t>на</w:t>
      </w:r>
      <w:r w:rsidRPr="00D54533">
        <w:rPr>
          <w:rStyle w:val="a5"/>
          <w:rFonts w:ascii="Times New Roman" w:hAnsi="Times New Roman"/>
          <w:sz w:val="24"/>
          <w:szCs w:val="24"/>
        </w:rPr>
        <w:t>периоддо</w:t>
      </w:r>
      <w:r w:rsidRPr="00DF43E9">
        <w:rPr>
          <w:rFonts w:ascii="Times New Roman" w:hAnsi="Times New Roman" w:cs="Times New Roman"/>
          <w:sz w:val="24"/>
          <w:szCs w:val="24"/>
        </w:rPr>
        <w:t>2024 года»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77A4" w:rsidRPr="00DF43E9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E9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21.07.2020 № 474 «</w:t>
      </w:r>
      <w:r w:rsidRPr="00D54533">
        <w:rPr>
          <w:rFonts w:ascii="Times New Roman" w:hAnsi="Times New Roman" w:cs="Times New Roman"/>
          <w:sz w:val="24"/>
          <w:szCs w:val="24"/>
        </w:rPr>
        <w:t>О национальных целях развития Российской Федерации на период до 2030 года</w:t>
      </w:r>
      <w:r w:rsidRPr="00DF43E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77A4" w:rsidRPr="00DF43E9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E9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02.07.2021 № 400 «О Стратегии национальной безопасности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77A4" w:rsidRPr="00DF43E9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E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26.12.2017 № 1642 «Об утверждении государственной программы Российской Федерации "Развитие образования"»</w:t>
      </w:r>
    </w:p>
    <w:p w:rsidR="00D177A4" w:rsidRPr="00D54533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533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«Образование».</w:t>
      </w:r>
    </w:p>
    <w:p w:rsidR="00D177A4" w:rsidRDefault="00A015A9" w:rsidP="00D177A4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="00D177A4" w:rsidRPr="00DF43E9">
          <w:rPr>
            <w:rFonts w:ascii="Times New Roman" w:eastAsia="Times New Roman" w:hAnsi="Times New Roman" w:cs="Times New Roman"/>
            <w:sz w:val="24"/>
            <w:szCs w:val="24"/>
          </w:rPr>
          <w:t>«Стратегия развития воспитания в Российской Федерации на период до 2025 года»</w:t>
        </w:r>
      </w:hyperlink>
      <w:r w:rsidR="00D177A4" w:rsidRPr="00DF43E9">
        <w:rPr>
          <w:rFonts w:ascii="Times New Roman" w:eastAsia="Times New Roman" w:hAnsi="Times New Roman" w:cs="Times New Roman"/>
          <w:sz w:val="24"/>
          <w:szCs w:val="24"/>
        </w:rPr>
        <w:t>. Распоряжение Правительства Российской Федерации от 29 мая 2015 г. N 996-р</w:t>
      </w:r>
      <w:r w:rsidR="00D177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77A4" w:rsidRPr="00DF43E9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E9"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образовательные стандарты </w:t>
      </w:r>
      <w:r w:rsidRPr="00DF43E9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1" w:anchor="/document/99/902180656/XA00MAG2N8/" w:history="1">
        <w:r w:rsidRPr="00DF43E9">
          <w:rPr>
            <w:rFonts w:ascii="Times New Roman" w:eastAsia="Times New Roman" w:hAnsi="Times New Roman" w:cs="Times New Roman"/>
            <w:sz w:val="24"/>
            <w:szCs w:val="24"/>
          </w:rPr>
          <w:t>п. 19.10 ФГОС НОО</w:t>
        </w:r>
      </w:hyperlink>
      <w:r w:rsidRPr="00DF43E9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2" w:anchor="/document/99/902254916/ZAP1C2I345/" w:history="1">
        <w:r w:rsidRPr="00DF43E9">
          <w:rPr>
            <w:rFonts w:ascii="Times New Roman" w:eastAsia="Times New Roman" w:hAnsi="Times New Roman" w:cs="Times New Roman"/>
            <w:sz w:val="24"/>
            <w:szCs w:val="24"/>
          </w:rPr>
          <w:t>п. 18.3.1.2 ФГОС ООО</w:t>
        </w:r>
      </w:hyperlink>
      <w:r w:rsidRPr="00DF43E9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3" w:anchor="/document/99/902350579/ZAP1VJA3EJ/" w:history="1">
        <w:r w:rsidRPr="00DF43E9">
          <w:rPr>
            <w:rFonts w:ascii="Times New Roman" w:eastAsia="Times New Roman" w:hAnsi="Times New Roman" w:cs="Times New Roman"/>
            <w:sz w:val="24"/>
            <w:szCs w:val="24"/>
          </w:rPr>
          <w:t>подп. 13 п. 7 ФГОС СОО</w:t>
        </w:r>
      </w:hyperlink>
      <w:r w:rsidRPr="00DF43E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177A4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E9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DF43E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F43E9">
        <w:rPr>
          <w:rFonts w:ascii="Times New Roman" w:hAnsi="Times New Roman" w:cs="Times New Roman"/>
          <w:sz w:val="24"/>
          <w:szCs w:val="24"/>
        </w:rPr>
        <w:t xml:space="preserve"> РФ от 17.12.2010 г.  №1897 «Об утверждении и введении в действие федерального государственного образовательного стандарта основного общего образования» (в редакции приказа от 29.12.2014 г. №1644, от 31.12.2015 года №1577). </w:t>
      </w:r>
    </w:p>
    <w:p w:rsidR="00D177A4" w:rsidRDefault="00D177A4" w:rsidP="00D177A4">
      <w:pPr>
        <w:pStyle w:val="s16"/>
        <w:numPr>
          <w:ilvl w:val="0"/>
          <w:numId w:val="42"/>
        </w:numPr>
        <w:spacing w:before="0" w:beforeAutospacing="0" w:after="0" w:afterAutospacing="0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 федерального государственного образовательного стандарта начального общего образования» </w:t>
      </w:r>
    </w:p>
    <w:p w:rsidR="00D177A4" w:rsidRDefault="00D177A4" w:rsidP="00D177A4">
      <w:pPr>
        <w:pStyle w:val="s16"/>
        <w:numPr>
          <w:ilvl w:val="0"/>
          <w:numId w:val="42"/>
        </w:numPr>
        <w:spacing w:before="0" w:beforeAutospacing="0" w:after="0" w:afterAutospacing="0"/>
        <w:jc w:val="both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федерального государственного образовательного стандарта основного общего </w:t>
      </w:r>
    </w:p>
    <w:p w:rsidR="00D177A4" w:rsidRPr="00DF43E9" w:rsidRDefault="00A015A9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anchor="/document/99/456094849/" w:history="1">
        <w:r w:rsidR="00D177A4" w:rsidRPr="00DF43E9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Письмо </w:t>
        </w:r>
        <w:proofErr w:type="spellStart"/>
        <w:r w:rsidR="00D177A4" w:rsidRPr="00DF43E9">
          <w:rPr>
            <w:rFonts w:ascii="Times New Roman" w:eastAsia="Times New Roman" w:hAnsi="Times New Roman" w:cs="Times New Roman"/>
            <w:bCs/>
            <w:sz w:val="24"/>
            <w:szCs w:val="24"/>
          </w:rPr>
          <w:t>Минобрнауки</w:t>
        </w:r>
        <w:proofErr w:type="spellEnd"/>
        <w:r w:rsidR="00D177A4" w:rsidRPr="00DF43E9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от 18.08.2017 № 09-1672</w:t>
        </w:r>
      </w:hyperlink>
      <w:r w:rsidR="00D177A4" w:rsidRPr="00DF43E9">
        <w:rPr>
          <w:rFonts w:ascii="Times New Roman" w:hAnsi="Times New Roman" w:cs="Times New Roman"/>
          <w:sz w:val="24"/>
          <w:szCs w:val="24"/>
        </w:rPr>
        <w:t> "О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деятельности"</w:t>
      </w:r>
    </w:p>
    <w:p w:rsidR="00D177A4" w:rsidRPr="00DF43E9" w:rsidRDefault="00A015A9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anchor="/document/99/551112628/" w:history="1">
        <w:r w:rsidR="00D177A4" w:rsidRPr="00DF43E9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Письмо </w:t>
        </w:r>
        <w:proofErr w:type="spellStart"/>
        <w:r w:rsidR="00D177A4" w:rsidRPr="00DF43E9">
          <w:rPr>
            <w:rFonts w:ascii="Times New Roman" w:eastAsia="Times New Roman" w:hAnsi="Times New Roman" w:cs="Times New Roman"/>
            <w:bCs/>
            <w:sz w:val="24"/>
            <w:szCs w:val="24"/>
          </w:rPr>
          <w:t>Минпросвещения</w:t>
        </w:r>
        <w:proofErr w:type="spellEnd"/>
        <w:r w:rsidR="00D177A4" w:rsidRPr="00DF43E9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от 05.09.2018 № 03-ПГ-МП-42216</w:t>
        </w:r>
      </w:hyperlink>
      <w:r w:rsidR="00D177A4" w:rsidRPr="00DF43E9">
        <w:rPr>
          <w:rFonts w:ascii="Times New Roman" w:hAnsi="Times New Roman" w:cs="Times New Roman"/>
          <w:sz w:val="24"/>
          <w:szCs w:val="24"/>
          <w:shd w:val="clear" w:color="auto" w:fill="FFFFFF"/>
        </w:rPr>
        <w:t>«Об участии учеников муниципальных и государственных школ РФ во внеурочной деятельности»</w:t>
      </w:r>
    </w:p>
    <w:p w:rsidR="00D177A4" w:rsidRPr="00DF43E9" w:rsidRDefault="00A015A9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anchor="/document/99/564920716/" w:history="1">
        <w:r w:rsidR="00D177A4" w:rsidRPr="00DF43E9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Письмо </w:t>
        </w:r>
        <w:proofErr w:type="spellStart"/>
        <w:r w:rsidR="00D177A4" w:rsidRPr="00DF43E9">
          <w:rPr>
            <w:rFonts w:ascii="Times New Roman" w:eastAsia="Times New Roman" w:hAnsi="Times New Roman" w:cs="Times New Roman"/>
            <w:bCs/>
            <w:sz w:val="24"/>
            <w:szCs w:val="24"/>
          </w:rPr>
          <w:t>Минпросвещения</w:t>
        </w:r>
        <w:proofErr w:type="spellEnd"/>
        <w:r w:rsidR="00D177A4" w:rsidRPr="00DF43E9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от 07.05.2020 № ВБ-976/04</w:t>
        </w:r>
      </w:hyperlink>
      <w:r w:rsidR="00D177A4" w:rsidRPr="00DF43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177A4" w:rsidRPr="00DF43E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«О реализации курсов внеурочной деятельности, программ воспитания и социализации, дополнительных общеразвивающих программ с исп. дистанционных технологий</w:t>
      </w:r>
      <w:r w:rsidR="00D177A4" w:rsidRPr="00DF43E9">
        <w:rPr>
          <w:rFonts w:ascii="Times New Roman" w:hAnsi="Times New Roman" w:cs="Times New Roman"/>
          <w:sz w:val="24"/>
          <w:szCs w:val="24"/>
        </w:rPr>
        <w:t>»</w:t>
      </w:r>
      <w:r w:rsidR="00D177A4" w:rsidRPr="00DF43E9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7" w:anchor="/document/99/902389617/XA00M9G2NB/" w:history="1">
        <w:r w:rsidR="00D177A4" w:rsidRPr="00DF43E9">
          <w:rPr>
            <w:rFonts w:ascii="Times New Roman" w:eastAsia="Times New Roman" w:hAnsi="Times New Roman" w:cs="Times New Roman"/>
            <w:sz w:val="24"/>
            <w:szCs w:val="24"/>
          </w:rPr>
          <w:t>ч.1 ст.43 Федерального закона от 29.12.2012 № 273-ФЗ</w:t>
        </w:r>
      </w:hyperlink>
      <w:r w:rsidR="00D177A4" w:rsidRPr="00DF43E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D177A4" w:rsidRPr="00DF43E9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E9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DF43E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F43E9">
        <w:rPr>
          <w:rFonts w:ascii="Times New Roman" w:hAnsi="Times New Roman" w:cs="Times New Roman"/>
          <w:sz w:val="24"/>
          <w:szCs w:val="24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77A4" w:rsidRPr="00DF43E9" w:rsidRDefault="00D177A4" w:rsidP="00D177A4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E9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</w:t>
      </w:r>
    </w:p>
    <w:p w:rsidR="00D177A4" w:rsidRPr="00DF43E9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E9">
        <w:rPr>
          <w:rFonts w:ascii="Times New Roman" w:hAnsi="Times New Roman" w:cs="Times New Roman"/>
          <w:sz w:val="24"/>
          <w:szCs w:val="24"/>
        </w:rPr>
        <w:t xml:space="preserve">Письмо управления Федеральной службы по надзору в сфере защиты прав потребителей и благополучия человека по Республике Башкортостан от 13.08.2020 г. №02-00-07/исх-8542-2020 «О противоэпидемиологических мероприятиях в очаге </w:t>
      </w:r>
      <w:r w:rsidRPr="00DF43E9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DF43E9">
        <w:rPr>
          <w:rFonts w:ascii="Times New Roman" w:hAnsi="Times New Roman" w:cs="Times New Roman"/>
          <w:sz w:val="24"/>
          <w:szCs w:val="24"/>
        </w:rPr>
        <w:t>-19, внебольничной пневмонии в 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F43E9">
        <w:rPr>
          <w:rFonts w:ascii="Times New Roman" w:hAnsi="Times New Roman" w:cs="Times New Roman"/>
          <w:sz w:val="24"/>
          <w:szCs w:val="24"/>
        </w:rPr>
        <w:t>.</w:t>
      </w:r>
    </w:p>
    <w:p w:rsidR="00D177A4" w:rsidRPr="00DF43E9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E9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России от 28.01.2021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</w:t>
      </w:r>
    </w:p>
    <w:p w:rsidR="00D177A4" w:rsidRPr="00DF43E9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43E9">
        <w:rPr>
          <w:rFonts w:ascii="Times New Roman" w:hAnsi="Times New Roman" w:cs="Times New Roman"/>
          <w:sz w:val="24"/>
          <w:szCs w:val="24"/>
        </w:rPr>
        <w:lastRenderedPageBreak/>
        <w:t>Письмо Управления Федеральной службы по надзору в сфере защиты прав потребителей и благополучия человека по Республике Башкортостан от 13 августа 2020г. № 02-00-07/исх-8542-2020 «О противоэпидемических мероприятиях в очаге COVID-19, внебольничной пневмонии в образовательных организациях»; письмо ФБУЗ «Центр гигиены и эпидемиологии в Республике Башкортостан» от 11 августа 2020 № 02-20-02/11-2511-2020 «О предоставлении информационных материалов».</w:t>
      </w:r>
      <w:proofErr w:type="gramEnd"/>
    </w:p>
    <w:p w:rsidR="00D177A4" w:rsidRPr="00DF43E9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E9">
        <w:rPr>
          <w:rFonts w:ascii="Times New Roman" w:hAnsi="Times New Roman" w:cs="Times New Roman"/>
          <w:sz w:val="24"/>
          <w:szCs w:val="24"/>
        </w:rPr>
        <w:t>Письмо Федеральной службы по надзору в сфере защиты прав потребителей и благополучия человека и Министерства просвещения Российской Федерации от 12 августа 2020г. «Об организации работы общеобразовательных организаций»;</w:t>
      </w:r>
    </w:p>
    <w:p w:rsidR="00D177A4" w:rsidRPr="00DF43E9" w:rsidRDefault="00D177A4" w:rsidP="00D177A4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E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Письмо Министерства образования и науки Республики Башкортостан от </w:t>
      </w:r>
      <w:r w:rsidR="0062106C">
        <w:rPr>
          <w:rFonts w:ascii="Times New Roman" w:eastAsia="Times New Roman" w:hAnsi="Times New Roman" w:cs="Times New Roman"/>
          <w:kern w:val="36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.«</w:t>
      </w:r>
      <w:proofErr w:type="gram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О</w:t>
      </w:r>
      <w:proofErr w:type="spellEnd"/>
      <w:r w:rsidRPr="00DF43E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методических рекомендациях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по подготовке </w:t>
      </w:r>
      <w:r w:rsidRPr="00DF43E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образовательных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организаций</w:t>
      </w:r>
      <w:r w:rsidRPr="00DF43E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Республики Башкортостан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к новому</w:t>
      </w:r>
      <w:r w:rsidRPr="00DF43E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202</w:t>
      </w:r>
      <w:r w:rsidR="0062106C">
        <w:rPr>
          <w:rFonts w:ascii="Times New Roman" w:eastAsia="Times New Roman" w:hAnsi="Times New Roman" w:cs="Times New Roman"/>
          <w:kern w:val="36"/>
          <w:sz w:val="24"/>
          <w:szCs w:val="24"/>
        </w:rPr>
        <w:t>3</w:t>
      </w:r>
      <w:r w:rsidRPr="00DF43E9">
        <w:rPr>
          <w:rFonts w:ascii="Times New Roman" w:eastAsia="Times New Roman" w:hAnsi="Times New Roman" w:cs="Times New Roman"/>
          <w:kern w:val="36"/>
          <w:sz w:val="24"/>
          <w:szCs w:val="24"/>
        </w:rPr>
        <w:t>–202</w:t>
      </w:r>
      <w:r w:rsidR="0062106C">
        <w:rPr>
          <w:rFonts w:ascii="Times New Roman" w:eastAsia="Times New Roman" w:hAnsi="Times New Roman" w:cs="Times New Roman"/>
          <w:kern w:val="36"/>
          <w:sz w:val="24"/>
          <w:szCs w:val="24"/>
        </w:rPr>
        <w:t>4</w:t>
      </w:r>
      <w:r w:rsidRPr="00DF43E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учебном году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»</w:t>
      </w:r>
    </w:p>
    <w:p w:rsidR="00D177A4" w:rsidRPr="0062106C" w:rsidRDefault="00D177A4" w:rsidP="0062106C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C2D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</w:t>
      </w:r>
      <w:r w:rsidR="0062106C">
        <w:rPr>
          <w:rFonts w:ascii="Times New Roman" w:hAnsi="Times New Roman" w:cs="Times New Roman"/>
          <w:sz w:val="24"/>
          <w:szCs w:val="24"/>
        </w:rPr>
        <w:t xml:space="preserve">бразования МОБУ СОШ </w:t>
      </w:r>
      <w:proofErr w:type="spellStart"/>
      <w:r w:rsidR="0062106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62106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2106C">
        <w:rPr>
          <w:rFonts w:ascii="Times New Roman" w:hAnsi="Times New Roman" w:cs="Times New Roman"/>
          <w:sz w:val="24"/>
          <w:szCs w:val="24"/>
        </w:rPr>
        <w:t>аинлыково</w:t>
      </w:r>
      <w:proofErr w:type="spellEnd"/>
      <w:r w:rsidRPr="00A94C2D">
        <w:rPr>
          <w:rFonts w:ascii="Times New Roman" w:hAnsi="Times New Roman" w:cs="Times New Roman"/>
          <w:sz w:val="24"/>
          <w:szCs w:val="24"/>
        </w:rPr>
        <w:t xml:space="preserve"> Учебный план МОБ</w:t>
      </w:r>
      <w:r w:rsidR="0062106C">
        <w:rPr>
          <w:rFonts w:ascii="Times New Roman" w:hAnsi="Times New Roman" w:cs="Times New Roman"/>
          <w:sz w:val="24"/>
          <w:szCs w:val="24"/>
        </w:rPr>
        <w:t xml:space="preserve">У СОШ </w:t>
      </w:r>
      <w:proofErr w:type="spellStart"/>
      <w:r w:rsidR="0062106C">
        <w:rPr>
          <w:rFonts w:ascii="Times New Roman" w:hAnsi="Times New Roman" w:cs="Times New Roman"/>
          <w:sz w:val="24"/>
          <w:szCs w:val="24"/>
        </w:rPr>
        <w:t>д.Каинлыково,на</w:t>
      </w:r>
      <w:proofErr w:type="spellEnd"/>
      <w:r w:rsidR="0062106C">
        <w:rPr>
          <w:rFonts w:ascii="Times New Roman" w:hAnsi="Times New Roman" w:cs="Times New Roman"/>
          <w:sz w:val="24"/>
          <w:szCs w:val="24"/>
        </w:rPr>
        <w:t xml:space="preserve"> 2023-2024 учебный год.</w:t>
      </w:r>
    </w:p>
    <w:p w:rsidR="001B58C0" w:rsidRPr="00D177A4" w:rsidRDefault="00D177A4" w:rsidP="00D177A4">
      <w:pPr>
        <w:pStyle w:val="a4"/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</w:t>
      </w:r>
      <w:r w:rsidR="001B58C0" w:rsidRPr="00D177A4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и перспективность курса: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Программа «Волшебный карандаш» является программой художественно-эстетической направленности, предполагает кружковой уровень освоения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 xml:space="preserve">знаний и практических навыков.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происходит сближение содержания п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 xml:space="preserve">рограммы с требованиями жизни.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В настоящее время возникает необходимость в новых подходах к преподаванию эстетических искусств, способных решать современные задачи эстетического восприяти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 xml:space="preserve">я и развития личности в целом.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В системе эстетического воспитания подрастающего поколения особая роль принадлежит изобразительному искусству. Умение видеть и понимать красоту окружающего мира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 xml:space="preserve">еской самореализации личности.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то, чтобы через труд и искусство приобщить детей к т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 xml:space="preserve">ворчеству.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Программа кружка предполагает в большом объёме творческую деятельность, связанную с наблюдением окружающей жизни. Занятия художественн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деятельностью, знакомство с произведениями декоративно – прикладного искусства решают не только частные задачи художественного воспитания, но и более глобальные – развивают интеллектуально – творческий потенциал ребёнка. Практическая деятельность ребёнка направлена на отражение доступными для его возраста художественными средствами своего видения о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>кружающего мира.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Основными видами художественной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>деятельности учащихся являются: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- художественное восприятие,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  <w:t xml:space="preserve">- информационное ознакомление,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-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 xml:space="preserve"> изобразительная деятельность,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- художественная коммуникация (рассуждения об увиденном, подбор литературных произведений, исполнение поэтических произведений, тематически связанных с изучаемым материалом, прослушивание и исполнение музыкальных произведений), т. е. использование всего объёма художественно – творческого опыта младшего школьника на уроках русского языка, литературного чтения, изобразительного искусства и художественного труда, музыки, и дал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>ьнейшее накопление этого опыта</w:t>
      </w:r>
      <w:proofErr w:type="gramEnd"/>
      <w:r w:rsidR="00B92A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- выполняются зарисовки, иллюстрации, эскизы орнаментов, подб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>ор цветов, элементов украшений.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  <w:t xml:space="preserve">  Принцип построения программы: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На занятиях предусматривается деятельность, создающая условия для творческого развития воспитанников на различных возрастных этапах и учитывается дифференцированный подход, зависящий от степени одаренности и возраста воспитанников. Этапы программы:</w:t>
      </w:r>
    </w:p>
    <w:p w:rsidR="001B58C0" w:rsidRPr="001B58C0" w:rsidRDefault="001B58C0" w:rsidP="001B58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ознакомительный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– 1 год обучения для 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6–7лет; </w:t>
      </w:r>
    </w:p>
    <w:p w:rsidR="001B58C0" w:rsidRPr="001B58C0" w:rsidRDefault="001B58C0" w:rsidP="001B58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развивающий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– 2 года обучения для обучающихся 8–10 лет; </w:t>
      </w:r>
      <w:proofErr w:type="gramEnd"/>
    </w:p>
    <w:p w:rsidR="001B58C0" w:rsidRPr="001B58C0" w:rsidRDefault="001B58C0" w:rsidP="001B58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исследовательский 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– 1 год обучения для обучающихся 10–11 лет.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Например, в группе первого года обучения дети выполняют творческие задания, в группе второго года – тоже, но на более сложном творческом и техническом уровне, оттачивая свое мастерство, исправляя ошибки. 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Обучаясь по программе, дети проходят путь от простого к сложному, с учётом возврата к пройденному материалу на новом, б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>олее сложном творческом уровне.</w:t>
      </w:r>
      <w:proofErr w:type="gramEnd"/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Отличительные особенности данной образовательной программы от уже 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существующих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в этой области заключаются в том, что программа ориентирована на применение широкого комплекса различного дополнительного материала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 xml:space="preserve"> по изобразительному искусству.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Программой предусмотрено, чтобы каждое занятие было направлено на овладение основами изобразительного искусства, на приобщение 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школьников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 xml:space="preserve"> развиваются творческие начала.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имеет ряд преимуществ:</w:t>
      </w:r>
    </w:p>
    <w:p w:rsidR="001B58C0" w:rsidRPr="001B58C0" w:rsidRDefault="001B58C0" w:rsidP="001B58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занятия в свободное время;</w:t>
      </w:r>
    </w:p>
    <w:p w:rsidR="001B58C0" w:rsidRPr="001B58C0" w:rsidRDefault="001B58C0" w:rsidP="001B58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обучение организовано на добровольных началах всех сторон (обучающиеся, родители, педагоги);</w:t>
      </w:r>
    </w:p>
    <w:p w:rsidR="001B58C0" w:rsidRPr="001B58C0" w:rsidRDefault="001B58C0" w:rsidP="001B58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возможность удовлетворения своих интересов и сочетания различных направлений и форм занятия;</w:t>
      </w:r>
    </w:p>
    <w:p w:rsidR="001B58C0" w:rsidRPr="00D177A4" w:rsidRDefault="001B58C0" w:rsidP="001B58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допускается переход 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из одной группы в другую (по возрасту).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1.3. Возрастная группа учащихся: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Программа ориентир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>ована на учащихся 1-4 классов.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1.4. Количество часов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="00B0621E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67,5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часов: 1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0621E">
        <w:rPr>
          <w:rFonts w:ascii="Times New Roman" w:eastAsia="Times New Roman" w:hAnsi="Times New Roman" w:cs="Times New Roman"/>
          <w:sz w:val="24"/>
          <w:szCs w:val="24"/>
        </w:rPr>
        <w:t xml:space="preserve">16,5 ч., 2 – 4 </w:t>
      </w:r>
      <w:proofErr w:type="spellStart"/>
      <w:r w:rsidR="00B0621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B0621E">
        <w:rPr>
          <w:rFonts w:ascii="Times New Roman" w:eastAsia="Times New Roman" w:hAnsi="Times New Roman" w:cs="Times New Roman"/>
          <w:sz w:val="24"/>
          <w:szCs w:val="24"/>
        </w:rPr>
        <w:t>. – по 17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ч. и предполагает равномерное распределение этих часов по неделям и проведение регулярных еженедельных внеур</w:t>
      </w:r>
      <w:r w:rsidR="00B0621E">
        <w:rPr>
          <w:rFonts w:ascii="Times New Roman" w:eastAsia="Times New Roman" w:hAnsi="Times New Roman" w:cs="Times New Roman"/>
          <w:sz w:val="24"/>
          <w:szCs w:val="24"/>
        </w:rPr>
        <w:t xml:space="preserve">очных занятий со школьниками – 0,5 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ч в неделю.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1.5 . Продолжительность одного занятия: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в 1 классе - 3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0 - 35 минут, </w:t>
      </w: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2 – 4 классы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– 35 – 45 минут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1.6. Цели и задачи реализации программы: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раскрытие творческого потенциала ребёнка художественно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 xml:space="preserve"> – изобразительными средствами.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1B58C0" w:rsidRPr="001B58C0" w:rsidRDefault="001B58C0" w:rsidP="001B58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воспитательная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– формировать эмоционально-ценностное отношение к окружающему миру через художественное творчество, восприятие духовного опыта человечества – как основу приобретения личностного опыта и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самосозидания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B58C0" w:rsidRPr="001B58C0" w:rsidRDefault="001B58C0" w:rsidP="001B58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художественно-творческая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развивать творческие способности, фантазию и воображение, образное мышление, используя игру цвета и фактуры, нестандартные приемы и решения в реализации творческих идей;</w:t>
      </w:r>
    </w:p>
    <w:p w:rsidR="001B58C0" w:rsidRPr="00B92AC8" w:rsidRDefault="001B58C0" w:rsidP="00B92A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техническа</w:t>
      </w:r>
      <w:proofErr w:type="gramStart"/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осваивать практические приемы и навыки изобразительного мастерства (рисунка, живописи и композиции).</w:t>
      </w:r>
    </w:p>
    <w:p w:rsidR="001B58C0" w:rsidRPr="00D177A4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7A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1.7. Формы и методы работы</w:t>
      </w:r>
      <w:r w:rsidRPr="00D177A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B58C0" w:rsidRPr="00B92AC8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C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Формы: </w:t>
      </w:r>
      <w:r w:rsidR="00B92AC8" w:rsidRPr="00B92AC8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92AC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Одно из главных условий успеха обучения и развития творчества обучающихся –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</w:t>
      </w:r>
      <w:r w:rsidRPr="00B92AC8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 xml:space="preserve">организации на занятиях. Коллективные задания вводятся в программу с целью формирования опыта общения и чувства коллективизма. Результаты коллективного художественного труда обучающихся находят применение в оформлении кабинетов, мероприятий, коридоров. Кроме того, выполненные на занятиях художественные работы используются как подарки для родных, друзей, ветеранов войны и труда. Общественное положение результатов художественной деятельности школьников имеет большое значение в воспитательном процессе.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методы и технологии: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Для качественного развития творческой деятельности юных художников программой предусмотрено: </w:t>
      </w:r>
    </w:p>
    <w:p w:rsidR="001B58C0" w:rsidRPr="001B58C0" w:rsidRDefault="001B58C0" w:rsidP="001B58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свободы в выборе деятельности, в выборе способов работы, в выборе тем.</w:t>
      </w:r>
    </w:p>
    <w:p w:rsidR="001B58C0" w:rsidRPr="001B58C0" w:rsidRDefault="001B58C0" w:rsidP="001B58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Система постоянно усложняющихся заданий с разными вариантами сложности позволяет овладевать приемами творческой работы всеми обучающимися.</w:t>
      </w:r>
    </w:p>
    <w:p w:rsidR="001B58C0" w:rsidRPr="001B58C0" w:rsidRDefault="001B58C0" w:rsidP="001B58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В каждом задании предусматривается исполнительский и творческий компонент.</w:t>
      </w:r>
    </w:p>
    <w:p w:rsidR="001B58C0" w:rsidRPr="001B58C0" w:rsidRDefault="001B58C0" w:rsidP="001B58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Создание увлекательной, но не развлекательной атмосферы занятий. Наряду с элементами творчества необходимы трудовые усилия.</w:t>
      </w:r>
    </w:p>
    <w:p w:rsidR="001B58C0" w:rsidRPr="001B58C0" w:rsidRDefault="001B58C0" w:rsidP="001B58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Создание ситуации успеха, чувства удовлетворения от процесса деятельности.</w:t>
      </w:r>
    </w:p>
    <w:p w:rsidR="001B58C0" w:rsidRPr="001B58C0" w:rsidRDefault="001B58C0" w:rsidP="001B58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Объекты творчества обучающихся имеют значимость для них самих и для общества.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возможность выбора художественной формы, художественных средств выразительности. Они приобретают опыт художественной деятельности в графике, живописи. В любом деле нужна «золотая середина». Если развивать у ребенка только фантазию или учить 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только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копировать, не связывая эти задания с грамотным выполнением работы, значит, в конце концов, загнать ученика в тупик. Поэтому, традиционно совмещаются правила р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>исования с элементами фантазии.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Теоретические знания по всем разделам программы даются на самых первых занятиях, а затем закр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>епляются в практической работе.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Практические занятия и развитие художественного восприятия представлены в программе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 xml:space="preserve"> в их содержательном единстве.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Применяются такие методы, как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репродуктивный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(воспроизводящий);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иллюстративный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(объяснение сопровождается демонстрацией наглядного материала);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проблемный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(педагог ставит проблему и вместе с детьми ищет пути её решения);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эвристический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(проблема формулируется детьми, ими и пр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>едлагаются способы её решения).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Среди методов такие, как беседа, объяснение, лекция, игра, конкурсы, выставки, праздники, эксперименты, а также групповые, комбинированные, чисто практические занятия.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Некоторые занятия проходят в форме самостоятельной работы (постановки натюрмортов, пленэры), где стимулируется самостоятельное творчество. 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самостоятельным относятся также итоговые работы по результатам прохождения каждого блока, полугодия и года. В начале каждого занятия несколько минут отведено теоретической беседе, завершается занятие просмотром работ и их обсужд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 xml:space="preserve">ением.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В период обучения происходит постепенное усложнение материала. 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Широко применяются занятия по методике, мастер-классы, когда педагог вместе с обучающимися выполняет живописную работу, последовательно комментируя все стадии ее выполнения, задавая наводящие и контрольные вопросы по ходу выполнения работы, находя ученические ошибки и подсказывая пути их исправления.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Наглядность является самым прямым путём обучения в любой области, а особенно в изобразительном искусстве.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2 . Структура программы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2.1. Основные разделы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класс - </w:t>
      </w: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«Радужный мир»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класс - </w:t>
      </w: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 Мы учимся быть художниками»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3 класс - </w:t>
      </w: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«Мы художники»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класс - </w:t>
      </w: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«Мы рисуем и исследуем»</w:t>
      </w:r>
    </w:p>
    <w:p w:rsidR="00B92AC8" w:rsidRDefault="00B92AC8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2.2. Перечень УУД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1-й класс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1B58C0" w:rsidRPr="001B58C0" w:rsidRDefault="001B58C0" w:rsidP="001B58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осознавать роль художественного искусства в жизни людей; </w:t>
      </w:r>
    </w:p>
    <w:p w:rsidR="001B58C0" w:rsidRPr="001B58C0" w:rsidRDefault="001B58C0" w:rsidP="001B58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 «проживать» красоту художественных произведений, выражать свои эмоции; </w:t>
      </w:r>
    </w:p>
    <w:p w:rsidR="001B58C0" w:rsidRPr="001B58C0" w:rsidRDefault="001B58C0" w:rsidP="001B58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понимать эмоции других людей, сочувствовать, сопереживать; </w:t>
      </w:r>
    </w:p>
    <w:p w:rsidR="001B58C0" w:rsidRPr="001B58C0" w:rsidRDefault="001B58C0" w:rsidP="001B58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высказывать своё отношение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к художественным произведениям, к творчеству своих товарищей, своему творчеству.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Метапредметне</w:t>
      </w:r>
      <w:proofErr w:type="spellEnd"/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Регулятивные УУД:</w:t>
      </w:r>
    </w:p>
    <w:p w:rsidR="001B58C0" w:rsidRPr="001B58C0" w:rsidRDefault="001B58C0" w:rsidP="001B58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 и формулировать цель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с помощью учителя; </w:t>
      </w:r>
    </w:p>
    <w:p w:rsidR="001B58C0" w:rsidRPr="001B58C0" w:rsidRDefault="001B58C0" w:rsidP="001B58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высказывать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своё предположение (версию) на основе работы с материалом; </w:t>
      </w:r>
    </w:p>
    <w:p w:rsidR="001B58C0" w:rsidRPr="001B58C0" w:rsidRDefault="001B58C0" w:rsidP="001B58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по предложенному учителем плану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Познавательные УУД:</w:t>
      </w:r>
    </w:p>
    <w:p w:rsidR="001B58C0" w:rsidRPr="001B58C0" w:rsidRDefault="001B58C0" w:rsidP="001B58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находить ответы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на вопросы в иллюстрациях; </w:t>
      </w:r>
    </w:p>
    <w:p w:rsidR="001B58C0" w:rsidRPr="001B58C0" w:rsidRDefault="001B58C0" w:rsidP="001B58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делать выводы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совместной работы класса и учителя; </w:t>
      </w:r>
    </w:p>
    <w:p w:rsidR="00AA63AA" w:rsidRPr="00B92AC8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Коммуникативные УУД:</w:t>
      </w:r>
    </w:p>
    <w:p w:rsidR="001B58C0" w:rsidRPr="001B58C0" w:rsidRDefault="001B58C0" w:rsidP="001B58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оформлять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свои мысли в устной и художественной форме (на уровне рассказа, художественного изображения); </w:t>
      </w:r>
    </w:p>
    <w:p w:rsidR="001B58C0" w:rsidRPr="001B58C0" w:rsidRDefault="001B58C0" w:rsidP="001B58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понимать художественную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речь других, понимать то, что хочет сказать художник своим произведением; </w:t>
      </w:r>
    </w:p>
    <w:p w:rsidR="001B58C0" w:rsidRPr="001B58C0" w:rsidRDefault="001B58C0" w:rsidP="001B58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работать в паре, группе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; выполнять различные роли (лидера, исполнителя).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2-й класс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58C0" w:rsidRPr="001B58C0" w:rsidRDefault="001B58C0" w:rsidP="001B58C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осознавать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роль художественной культуры в жизни людей; </w:t>
      </w:r>
    </w:p>
    <w:p w:rsidR="001B58C0" w:rsidRPr="001B58C0" w:rsidRDefault="001B58C0" w:rsidP="001B58C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эмоционально «проживать»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художественные произведения, выражать свои эмоции; </w:t>
      </w:r>
    </w:p>
    <w:p w:rsidR="001B58C0" w:rsidRPr="001B58C0" w:rsidRDefault="001B58C0" w:rsidP="001B58C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понимать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эмоции других людей, сочувствовать, сопереживать; </w:t>
      </w:r>
    </w:p>
    <w:p w:rsidR="001B58C0" w:rsidRPr="001B58C0" w:rsidRDefault="001B58C0" w:rsidP="001B58C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обращать внимание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на особенности устных и письменных высказываний других людей о произведениях искусства, о собственных работах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работах своих товарищей (интонацию, темп, тон речи; выбор слов, художественные сравнения, применение художественных терминов)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Регулятивные УУД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1B58C0" w:rsidRPr="001B58C0" w:rsidRDefault="001B58C0" w:rsidP="001B58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 и формулировать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цель деятельности с помощью учителя; </w:t>
      </w:r>
    </w:p>
    <w:p w:rsidR="001B58C0" w:rsidRPr="001B58C0" w:rsidRDefault="001B58C0" w:rsidP="001B58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учиться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высказывать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своё предположение (версию) на основе работы с материалом; </w:t>
      </w:r>
    </w:p>
    <w:p w:rsidR="001B58C0" w:rsidRPr="001B58C0" w:rsidRDefault="001B58C0" w:rsidP="001B58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по предложенному учителем плану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Познавательные УУД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1B58C0" w:rsidRPr="001B58C0" w:rsidRDefault="001B58C0" w:rsidP="001B58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находить ответы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на вопросы в иллюстрациях, в работах художников; </w:t>
      </w:r>
    </w:p>
    <w:p w:rsidR="001B58C0" w:rsidRPr="001B58C0" w:rsidRDefault="001B58C0" w:rsidP="001B58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делать выводы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совместной работы класса и учителя; </w:t>
      </w:r>
    </w:p>
    <w:p w:rsidR="001B58C0" w:rsidRPr="001B58C0" w:rsidRDefault="001B58C0" w:rsidP="001B58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преобразовывать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информацию из одной формы в другую: с помощью художественных образов передавать различные эмоции.</w:t>
      </w:r>
    </w:p>
    <w:p w:rsidR="001B58C0" w:rsidRPr="001B58C0" w:rsidRDefault="001B58C0" w:rsidP="001B58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Коммуникативные УУД:</w:t>
      </w:r>
    </w:p>
    <w:p w:rsidR="001B58C0" w:rsidRPr="001B58C0" w:rsidRDefault="001B58C0" w:rsidP="001B58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оформлять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свои мысли в устной и художественной форме (на уровне предложения, небольшого текста, рисунка); </w:t>
      </w:r>
    </w:p>
    <w:p w:rsidR="001B58C0" w:rsidRPr="001B58C0" w:rsidRDefault="001B58C0" w:rsidP="001B58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слушать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понимать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речь других; пользоваться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приёмамипередачи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эмоций с помощью художественных образов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перенесенных на бумагу; </w:t>
      </w:r>
    </w:p>
    <w:p w:rsidR="001B58C0" w:rsidRPr="001B58C0" w:rsidRDefault="001B58C0" w:rsidP="001B58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договариваться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1B58C0" w:rsidRPr="001B58C0" w:rsidRDefault="001B58C0" w:rsidP="001B58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работать в паре, группе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; выполнять различные роли (лидера, исполнителя).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3-4-й классы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1B58C0" w:rsidRPr="001B58C0" w:rsidRDefault="001B58C0" w:rsidP="001B58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эмоциональность; умение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осознавать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(называть) свои эмоции; </w:t>
      </w:r>
    </w:p>
    <w:p w:rsidR="001B58C0" w:rsidRDefault="001B58C0" w:rsidP="001B58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эмпатия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– умение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осознавать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эмоции других людей;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сочувствовать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другим людям,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сопереживать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A63AA" w:rsidRPr="001B58C0" w:rsidRDefault="00AA63AA" w:rsidP="001B58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8C0" w:rsidRPr="001B58C0" w:rsidRDefault="001B58C0" w:rsidP="001B58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чувство 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прекрасного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– умение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чувствовать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красоту и выразительность речи,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художекственных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произведений,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стремиться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к совершенствованию собственной художественной культуры; </w:t>
      </w:r>
    </w:p>
    <w:p w:rsidR="001B58C0" w:rsidRPr="001B58C0" w:rsidRDefault="001B58C0" w:rsidP="001B58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любовь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уважение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к Отечеству, его языку, культуре; </w:t>
      </w:r>
    </w:p>
    <w:p w:rsidR="001B58C0" w:rsidRPr="001B58C0" w:rsidRDefault="001B58C0" w:rsidP="001B58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интерес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к художественных произведений, к ведению диалога с автором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собственного мнения о конкретном произведении художника; </w:t>
      </w:r>
    </w:p>
    <w:p w:rsidR="001B58C0" w:rsidRPr="001B58C0" w:rsidRDefault="001B58C0" w:rsidP="001B58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интерес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к рисованию, к созданию собственных рисунков, к художественной форме общения; </w:t>
      </w:r>
    </w:p>
    <w:p w:rsidR="001B58C0" w:rsidRPr="001B58C0" w:rsidRDefault="001B58C0" w:rsidP="001B58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интерес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к изучению шедевров искусства великих художников; </w:t>
      </w:r>
    </w:p>
    <w:p w:rsidR="001B58C0" w:rsidRPr="001B58C0" w:rsidRDefault="001B58C0" w:rsidP="001B58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осознание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ответственности за выполненное художественное </w:t>
      </w:r>
      <w:proofErr w:type="spellStart"/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художественное</w:t>
      </w:r>
      <w:proofErr w:type="spellEnd"/>
      <w:proofErr w:type="gramEnd"/>
      <w:r w:rsidR="006210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пороизведение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Регулятивные УУД:</w:t>
      </w:r>
    </w:p>
    <w:p w:rsidR="001B58C0" w:rsidRPr="001B58C0" w:rsidRDefault="001B58C0" w:rsidP="001B58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формулировать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тему и цели занятия; </w:t>
      </w:r>
    </w:p>
    <w:p w:rsidR="001B58C0" w:rsidRPr="001B58C0" w:rsidRDefault="001B58C0" w:rsidP="001B58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составлять план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решения учебной проблемы совместно с учителем; </w:t>
      </w:r>
    </w:p>
    <w:p w:rsidR="001B58C0" w:rsidRPr="001B58C0" w:rsidRDefault="001B58C0" w:rsidP="001B58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по плану, сверяя свои действия с целью,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корректировать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свою деятельность; </w:t>
      </w:r>
    </w:p>
    <w:p w:rsidR="001B58C0" w:rsidRPr="001B58C0" w:rsidRDefault="001B58C0" w:rsidP="001B58C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в диалоге с учителем вырабатывать критерии оценки и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степень успешности своей работы и работы других в соответствии с этими критериями.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Познавательные УУД:</w:t>
      </w:r>
    </w:p>
    <w:p w:rsidR="001B58C0" w:rsidRPr="001B58C0" w:rsidRDefault="001B58C0" w:rsidP="001B58C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перерабатывать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преобразовывать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информацию из одной формы в другую (составлять план последовательности работы над художественны произведением); </w:t>
      </w:r>
      <w:proofErr w:type="gramEnd"/>
    </w:p>
    <w:p w:rsidR="001B58C0" w:rsidRPr="001B58C0" w:rsidRDefault="001B58C0" w:rsidP="001B58C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пользоваться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словарями, справочниками,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эциклопедиями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1B58C0" w:rsidRPr="001B58C0" w:rsidRDefault="001B58C0" w:rsidP="001B58C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осуществлять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анализ и синтез; </w:t>
      </w:r>
    </w:p>
    <w:p w:rsidR="001B58C0" w:rsidRPr="001B58C0" w:rsidRDefault="001B58C0" w:rsidP="001B58C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устанавливать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причинно-следственные связи; </w:t>
      </w:r>
    </w:p>
    <w:p w:rsidR="001B58C0" w:rsidRPr="001B58C0" w:rsidRDefault="001B58C0" w:rsidP="001B58C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строить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рассуждения;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Коммуникативные УУД:</w:t>
      </w:r>
    </w:p>
    <w:p w:rsidR="001B58C0" w:rsidRPr="001B58C0" w:rsidRDefault="001B58C0" w:rsidP="001B58C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адекватно использовать художественные средства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для решения различных коммуникативных задач; владеть монологической и диалогической формами речи с использованием терминологии художника. </w:t>
      </w:r>
    </w:p>
    <w:p w:rsidR="001B58C0" w:rsidRPr="001B58C0" w:rsidRDefault="001B58C0" w:rsidP="001B58C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высказывать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обосновывать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свою точку зрения; </w:t>
      </w:r>
    </w:p>
    <w:p w:rsidR="001B58C0" w:rsidRPr="001B58C0" w:rsidRDefault="001B58C0" w:rsidP="001B58C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слушать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слышать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других, пытаться принимать иную точку зрения, быть готовым корректировать свою точку зрения; </w:t>
      </w:r>
    </w:p>
    <w:p w:rsidR="001B58C0" w:rsidRPr="001B58C0" w:rsidRDefault="001B58C0" w:rsidP="001B58C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договариваться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и приходить к общему решению в совместной деятельности; </w:t>
      </w:r>
    </w:p>
    <w:p w:rsidR="001B58C0" w:rsidRPr="001B58C0" w:rsidRDefault="001B58C0" w:rsidP="001B58C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задавать вопросы, находить ответы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3.Содержание программы. Тематическое планирование.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1-й класс «Радужный мир»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Мир маленького человека красочный, эмоциональный. Для этого возраста органичны занятия изобразительным искусством. Для ребёнка 6 – 7 лет необходим определённый уровень графических навыков, важ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 xml:space="preserve">но научиться чувствовать цвет.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Программа состоит из теоретической и практической частей.</w:t>
      </w:r>
    </w:p>
    <w:p w:rsidR="00AA63AA" w:rsidRPr="00B92AC8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Теоретическая часть:</w:t>
      </w:r>
    </w:p>
    <w:p w:rsidR="001B58C0" w:rsidRPr="001B58C0" w:rsidRDefault="001B58C0" w:rsidP="001B58C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различными художественными материалами, приёмами работы с ними. </w:t>
      </w:r>
    </w:p>
    <w:p w:rsidR="001B58C0" w:rsidRPr="001B58C0" w:rsidRDefault="001B58C0" w:rsidP="001B58C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>. Основные цвета. Смешение цветов. Холодные цвета.</w:t>
      </w:r>
    </w:p>
    <w:p w:rsidR="001B58C0" w:rsidRPr="001B58C0" w:rsidRDefault="001B58C0" w:rsidP="001B58C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Художественный язык изобразительного искусства: линия, пятно, штрих, мазок.</w:t>
      </w:r>
    </w:p>
    <w:p w:rsidR="001B58C0" w:rsidRPr="001B58C0" w:rsidRDefault="001B58C0" w:rsidP="001B58C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Беседы ознакомительного характера по истории искусства в доступной форме</w:t>
      </w:r>
    </w:p>
    <w:p w:rsidR="001B58C0" w:rsidRPr="001B58C0" w:rsidRDefault="001B58C0" w:rsidP="001B58C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Заочные экскурсии по музеям и выставочным залам нашей страны и мира.</w:t>
      </w:r>
    </w:p>
    <w:p w:rsidR="001B58C0" w:rsidRPr="001B58C0" w:rsidRDefault="001B58C0" w:rsidP="001B58C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Знакомство с творчеством лучших художников нашей страны и мира.</w:t>
      </w:r>
    </w:p>
    <w:p w:rsidR="001B58C0" w:rsidRPr="001B58C0" w:rsidRDefault="00D177A4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Календарно-тематический план</w:t>
      </w:r>
    </w:p>
    <w:tbl>
      <w:tblPr>
        <w:tblW w:w="10491" w:type="dxa"/>
        <w:tblCellSpacing w:w="0" w:type="dxa"/>
        <w:tblInd w:w="-29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8"/>
        <w:gridCol w:w="3442"/>
        <w:gridCol w:w="922"/>
        <w:gridCol w:w="829"/>
        <w:gridCol w:w="4770"/>
      </w:tblGrid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занятия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«Знакомство с королевой Кисточкой».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Урок-игра. Условия безопасной работы. (Введение в образовательную программу.)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 могут краски?»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Изобразительные свойства акварели. Основные цвета. Смешение красок. Радуга.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«Изображать можно пятном».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Акварель, отработка приёма рисования кругов в разных направлениях. Плавное движение. Раскрасить приёмом «размыть пятно».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«Изображать можно пятном».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чёрном цвете. Превратить пятно в зверушку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«Осень. Листопад».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Смешение теплых цветов. Акварель. Отработка приёма: </w:t>
            </w:r>
            <w:proofErr w:type="spell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</w:t>
            </w:r>
            <w:proofErr w:type="spell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кисти боком, от светлого к </w:t>
            </w:r>
            <w:proofErr w:type="gram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тёмному</w:t>
            </w:r>
            <w:proofErr w:type="gram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. Беседа на тему «Осень» с использованием иллюстративного материала. Творчество великих художников.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«Силуэт дерева».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в рисунках формы, очертания и цвета изображаемых предметов. Изображение дерева с натуры.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«Грустный дождик».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дождя, ограниченная палитра. Акварель. Беседа о передаче чувств через иллюстративный материал.</w:t>
            </w:r>
          </w:p>
        </w:tc>
      </w:tr>
      <w:tr w:rsidR="001B58C0" w:rsidRPr="001B58C0" w:rsidTr="00B92AC8">
        <w:trPr>
          <w:trHeight w:val="255"/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«Изображать можно в объёме».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Превратить комок пластилина в птицу. Лепка.</w:t>
            </w:r>
          </w:p>
        </w:tc>
      </w:tr>
      <w:tr w:rsidR="001B58C0" w:rsidRPr="001B58C0" w:rsidTr="00B92AC8">
        <w:trPr>
          <w:trHeight w:val="255"/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Обзорная экскурсия «Здравствуй, мир!»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окружающим: неживой природой, людьми, жизнью животных и птиц. Обсуждение </w:t>
            </w:r>
            <w:proofErr w:type="gram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увиденного</w:t>
            </w:r>
            <w:proofErr w:type="gram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«Красоту нужно уметь замечать».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спинки ящерки. Красота фактуры и рисунка. Знакомство с техникой одноцветной монотипии.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«Узоры снежинок».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Ритм. Орнамент в круге. Гуашь. Отработка приёма: смешение цвета с белилами.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Рисуем дерево </w:t>
            </w:r>
            <w:proofErr w:type="spell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тампованием</w:t>
            </w:r>
            <w:proofErr w:type="spell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творческие работы на основе собственного замысла с использованием художественных материалов.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«Зимний лес». </w:t>
            </w:r>
          </w:p>
          <w:p w:rsidR="001B58C0" w:rsidRPr="001B58C0" w:rsidRDefault="001B58C0" w:rsidP="001B58C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деревьев. Ограниченная палитра. Изобразительные свойства гуаши.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Снегурочки».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Пропорции человеческого лица. Холодные цвета. 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игра: общение по телефону.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 нам едет Дед Мороз».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Фигура человека в одежде. Контраст тёплых и холодных цветов. Урок – игра: общение по телефону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«Снежная птица зимы».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Холодная гамма цветов. Гуашь. Орнаментальная композиция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«Дом снежной птицы».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 геометрических пятен. Отработка приема в декоре дома – линия зигзаг.</w:t>
            </w:r>
          </w:p>
        </w:tc>
      </w:tr>
      <w:tr w:rsidR="00B0621E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621E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621E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621E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16,5ч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621E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621E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58C0" w:rsidRPr="001B58C0" w:rsidRDefault="001B58C0" w:rsidP="00B92A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2-й класс «Мы учимся быть художниками»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На этом этапе формируется художественн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эстетическое и духовно-нравственное развитие ребенка, качества, отвечающие представлениям об истинной человечности, о доброте и культурной полноценности восприятия мира.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Теоретическая часть:</w:t>
      </w:r>
    </w:p>
    <w:p w:rsidR="001B58C0" w:rsidRPr="001B58C0" w:rsidRDefault="001B58C0" w:rsidP="001B58C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Свойства живописных материалов, приёмы работы с ними: акварель, гуашь.</w:t>
      </w:r>
    </w:p>
    <w:p w:rsidR="001B58C0" w:rsidRPr="001B58C0" w:rsidRDefault="001B58C0" w:rsidP="001B58C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Цвет в окружающей среде. Основные и дополнительные цвета. Основные сочетания в природе. </w:t>
      </w:r>
    </w:p>
    <w:p w:rsidR="001B58C0" w:rsidRPr="001B58C0" w:rsidRDefault="001B58C0" w:rsidP="001B58C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Основы рисунка. Роль рисунка в творческой деятельности. Упражнения на выполнение линий разного характера. Художественный язык рисунка: линия, штрих, пятно, точка.</w:t>
      </w:r>
    </w:p>
    <w:p w:rsidR="001B58C0" w:rsidRPr="001B58C0" w:rsidRDefault="001B58C0" w:rsidP="001B58C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Основы живописи. Цвет – язык живописи. Рисование с натуры несложных по форме и цвету предметов, пейзажа с фигурами людей, животных.</w:t>
      </w:r>
    </w:p>
    <w:p w:rsidR="001B58C0" w:rsidRPr="001B58C0" w:rsidRDefault="001B58C0" w:rsidP="001B58C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Основы композиции. Понятия «ритм», «симметрия», «асимметрия», «уравновешенная композиция». Основные композиционные схемы. </w:t>
      </w:r>
    </w:p>
    <w:p w:rsidR="00AA63AA" w:rsidRPr="00B92AC8" w:rsidRDefault="001B58C0" w:rsidP="00AA63A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Создание творческих тематических композиций. Иллюстрирование литературных произведений.</w:t>
      </w:r>
    </w:p>
    <w:p w:rsidR="001B58C0" w:rsidRPr="001B58C0" w:rsidRDefault="001B58C0" w:rsidP="001B58C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Беседы по истории искусств. Экскурсии на выставки, натурные зарисовки на пленере. Выставки, праздничные мероприятия.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lastRenderedPageBreak/>
        <w:t>Календарно-темати</w:t>
      </w:r>
      <w:r w:rsidR="00D177A4">
        <w:rPr>
          <w:rFonts w:ascii="Times New Roman" w:eastAsia="Times New Roman" w:hAnsi="Times New Roman" w:cs="Times New Roman"/>
          <w:sz w:val="24"/>
          <w:szCs w:val="24"/>
        </w:rPr>
        <w:t xml:space="preserve">ческий план </w:t>
      </w:r>
    </w:p>
    <w:tbl>
      <w:tblPr>
        <w:tblW w:w="10490" w:type="dxa"/>
        <w:tblCellSpacing w:w="0" w:type="dxa"/>
        <w:tblInd w:w="-1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8"/>
        <w:gridCol w:w="4576"/>
        <w:gridCol w:w="922"/>
        <w:gridCol w:w="829"/>
        <w:gridCol w:w="3635"/>
      </w:tblGrid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занятия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работы на тему «Мои увлечения»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увлечениях детей. Рисование по теме.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на тему «Я и моя семья»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детей о своих семьях. Рисование по теме.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самый красивый фантик.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акварелью. Орнамент. Сюжет.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Портрет Зайчика – огородника.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цветными карандашами. Рисование по воображению.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 к сказке «Три медведя» (акварель) Иллюстрация к сказке «Три медведя» (акварель)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сказки. Выполнение иллюстрации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«Осенние сказки лесной феи» (акварель)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изменения в лесу. Рисование картин осени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тему: «Правила дорожные знать каждому положено» (</w:t>
            </w:r>
            <w:proofErr w:type="spell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карандаши)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Эскизы придуманных дорожных знаков. Беседа о правилах дорожного движения. </w:t>
            </w:r>
          </w:p>
        </w:tc>
      </w:tr>
      <w:tr w:rsidR="001B58C0" w:rsidRPr="001B58C0" w:rsidTr="00B92AC8">
        <w:trPr>
          <w:trHeight w:val="255"/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тему: «Мои любимые сказки»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Обложка любимой сказки. Герои сказки. Сказочная природа </w:t>
            </w:r>
          </w:p>
        </w:tc>
      </w:tr>
      <w:tr w:rsidR="001B58C0" w:rsidRPr="001B58C0" w:rsidTr="00B92AC8">
        <w:trPr>
          <w:trHeight w:val="255"/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тему: «Мамочка любимая моя»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proofErr w:type="gram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отношениях детей с родителями, семейных традициях.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Рисунки на тему «Братья наши меньшие»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животным. Любимое домашнее животное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«Мы рисуем цветы».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цветах. Рисование по теме. 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тему: «Птицы – наши друзья».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жизни птиц зимой. Рисование по теме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русской матрёшки. Знакомство с хохломой.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народными промыслами. Роспись матрёшки. 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Рисунки на тему: «Вселенная глазами детей».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детей о космосе. Рисование.</w:t>
            </w:r>
          </w:p>
        </w:tc>
      </w:tr>
      <w:tr w:rsidR="00AA63AA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3AA" w:rsidRPr="001B58C0" w:rsidRDefault="00AA63AA" w:rsidP="00AA63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3AA" w:rsidRPr="001B58C0" w:rsidRDefault="00AA63AA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3AA" w:rsidRPr="001B58C0" w:rsidRDefault="00AA63AA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3AA" w:rsidRPr="001B58C0" w:rsidRDefault="00AA63AA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3AA" w:rsidRPr="001B58C0" w:rsidRDefault="00AA63AA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новогодних карнавальных масок.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Карнавал. Карнавальная маска. 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Иллюстрация к сказке «Петушок – золотой гребешок».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сказки. Иллюстрации. 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Былинные богатыри. Илья Муромец. 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былинами. Изображение богатырей по представлению. </w:t>
            </w:r>
          </w:p>
        </w:tc>
      </w:tr>
      <w:tr w:rsidR="00B0621E" w:rsidRPr="001B58C0" w:rsidTr="00B92AC8">
        <w:trPr>
          <w:tblCellSpacing w:w="0" w:type="dxa"/>
        </w:trPr>
        <w:tc>
          <w:tcPr>
            <w:tcW w:w="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621E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621E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621E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17ч</w:t>
            </w:r>
          </w:p>
        </w:tc>
        <w:tc>
          <w:tcPr>
            <w:tcW w:w="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621E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621E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3-й класс «Мы - художники»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Изобразительное искусство – наиболее применимая область эмоциональной сферы ребёнка. На этом этапе он исследует форму, экспериментирует с изобразительными материалами, знакомится с мировой культурой. Более свободное владение различными художественными средствами позволяют ребёнку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самовыразиться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58C0" w:rsidRPr="001B58C0" w:rsidRDefault="001B58C0" w:rsidP="001B58C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Основы художественной грамоты.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Теоретическая часть.</w:t>
      </w:r>
    </w:p>
    <w:p w:rsidR="001B58C0" w:rsidRPr="001B58C0" w:rsidRDefault="001B58C0" w:rsidP="001B58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Свойства живописных материалов, приёмы работы с ними: акварель, гуашь.</w:t>
      </w:r>
    </w:p>
    <w:p w:rsidR="001B58C0" w:rsidRPr="001B58C0" w:rsidRDefault="001B58C0" w:rsidP="001B58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Цвет в окружающей среде. Основные и дополнительные цвета. Основные сочетания в природе. </w:t>
      </w:r>
    </w:p>
    <w:p w:rsidR="001B58C0" w:rsidRPr="001B58C0" w:rsidRDefault="001B58C0" w:rsidP="001B58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Основы рисунка. Роль рисунка в творческой деятельности. Упражнения на выполнение линий разного характера. Художественный язык рисунка: линия, штрих, пятно, точка.</w:t>
      </w:r>
    </w:p>
    <w:p w:rsidR="001B58C0" w:rsidRPr="001B58C0" w:rsidRDefault="001B58C0" w:rsidP="001B58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Основы живописи. Цвет – язык живописи. Рисование с натуры несложных по форме и цвету предметов, пейзажа с фигурами людей, животных.</w:t>
      </w:r>
    </w:p>
    <w:p w:rsidR="001B58C0" w:rsidRDefault="001B58C0" w:rsidP="001B58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Основы композиции. Понятия «ритм», «симметрия», «асимметрия», «уравновешенная композиция». Основные композиционные схемы. </w:t>
      </w:r>
    </w:p>
    <w:p w:rsidR="00AA63AA" w:rsidRPr="001B58C0" w:rsidRDefault="00AA63AA" w:rsidP="001B58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8C0" w:rsidRPr="001B58C0" w:rsidRDefault="001B58C0" w:rsidP="001B58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Создание творческих тематических композиций. Иллюстрирование литературных произведений.</w:t>
      </w:r>
    </w:p>
    <w:p w:rsidR="001B58C0" w:rsidRPr="00B92AC8" w:rsidRDefault="001B58C0" w:rsidP="00B92A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Беседы по истории искусств. Экскурсии на выставки, натурные зарисовки на пленере. Выставки, праздничные мероприятия.</w:t>
      </w:r>
    </w:p>
    <w:p w:rsidR="001B58C0" w:rsidRPr="001B58C0" w:rsidRDefault="001B58C0" w:rsidP="001B58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Графика.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Теоретическая часть. </w:t>
      </w:r>
    </w:p>
    <w:p w:rsidR="001B58C0" w:rsidRPr="001B58C0" w:rsidRDefault="001B58C0" w:rsidP="001B58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Художественные материалы. Свойства графических материалов: карандаш, перо – ручка, тушь, воск, мелки и приёмы работы с ними.</w:t>
      </w:r>
    </w:p>
    <w:p w:rsidR="001B58C0" w:rsidRPr="001B58C0" w:rsidRDefault="001B58C0" w:rsidP="001B58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Рисунок как основа графики. Упражнения на выполнение линий разного характера. Изобразительный язык графики: линия, штрих, пятно, точка. </w:t>
      </w:r>
    </w:p>
    <w:p w:rsidR="001B58C0" w:rsidRPr="001B58C0" w:rsidRDefault="001B58C0" w:rsidP="001B58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Свет, тень, полутень, блик, силуэт, тоновая растяжка. </w:t>
      </w:r>
    </w:p>
    <w:p w:rsidR="001B58C0" w:rsidRPr="001B58C0" w:rsidRDefault="001B58C0" w:rsidP="001B58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Монотипия, творческие композиции с применением приёмов монотипии.</w:t>
      </w:r>
    </w:p>
    <w:p w:rsidR="001B58C0" w:rsidRPr="001B58C0" w:rsidRDefault="001B58C0" w:rsidP="001B58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Гравюра на картоне. </w:t>
      </w:r>
    </w:p>
    <w:p w:rsidR="001B58C0" w:rsidRPr="001B58C0" w:rsidRDefault="001B58C0" w:rsidP="001B58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Прикладная графика. Открытка, поздравление, шрифт.</w:t>
      </w:r>
    </w:p>
    <w:p w:rsidR="001B58C0" w:rsidRPr="00B92AC8" w:rsidRDefault="001B58C0" w:rsidP="001B58C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Связь с рисунком, композицией, живописью.</w:t>
      </w:r>
    </w:p>
    <w:p w:rsidR="001B58C0" w:rsidRPr="001B58C0" w:rsidRDefault="001B58C0" w:rsidP="00B92A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Календарно-тематический план третьего года обучения </w:t>
      </w: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(Практическая часть)</w:t>
      </w:r>
    </w:p>
    <w:tbl>
      <w:tblPr>
        <w:tblW w:w="10053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3519"/>
        <w:gridCol w:w="567"/>
        <w:gridCol w:w="926"/>
        <w:gridCol w:w="4461"/>
      </w:tblGrid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1005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B06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сновы художественной грамоты. 4</w:t>
            </w: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безопасной работы. Знакомство с планом работы.</w:t>
            </w: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Орнаментальная композиция. Организация плоскости.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линий разного характера: прямые, волнистые линии красоты, </w:t>
            </w: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зигзаг</w:t>
            </w: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Натюрморт из трёх предметов. 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«тон». Одноцветная акварель – «гризайль». Тоновая растяжка. Самостоятельное составление натюрморта.</w:t>
            </w: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Рисующий свет. 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Трансформация плоскости в объём. Организация пространственной среды. Карандаш, бумага.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1005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Графика.</w:t>
            </w:r>
            <w:r w:rsidR="00B06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занятие, введение в тему. 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безопасной работы. Знакомство с планом работы с графическими материалами и приспособлениями. Разнохарактерные линии. Тушь, перо.</w:t>
            </w: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«Листья и веточки». 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 натуры. Тушь, перо. Упражнения на выполнение линий разного характера: прямые, изогнутые, прерывистые, исчезающие.</w:t>
            </w: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«Осенние листья» 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и использование листьев гербария в качестве матриц. «Живая» линия – тушь, перо.</w:t>
            </w: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Натюрморт 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Набросочный</w:t>
            </w:r>
            <w:proofErr w:type="spell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 рисунков с разных положений, положение предметов в пространстве. Свет и тень – падающая</w:t>
            </w:r>
            <w:proofErr w:type="gram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собственная.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1005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Наше творчество. 1ч.</w:t>
            </w: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с натуры. </w:t>
            </w:r>
            <w:proofErr w:type="spell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Гуаш</w:t>
            </w:r>
            <w:proofErr w:type="spellEnd"/>
            <w:proofErr w:type="gram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proofErr w:type="gram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экологических проблемах окружающей среды.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1005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1A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  <w:proofErr w:type="spellStart"/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изобразительн</w:t>
            </w:r>
            <w:proofErr w:type="spellEnd"/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ого</w:t>
            </w:r>
            <w:proofErr w:type="gramEnd"/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искусства</w:t>
            </w: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4ч.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нитки.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Работа выполняется с помощью красок и нити. </w:t>
            </w: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Работа выполняется с помощью красок и зубной щетки.</w:t>
            </w: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Выдувание.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Работа выполняется с помощью красок.</w:t>
            </w:r>
          </w:p>
        </w:tc>
      </w:tr>
      <w:tr w:rsidR="001B58C0" w:rsidRPr="001B58C0" w:rsidTr="000301A0">
        <w:trPr>
          <w:trHeight w:val="405"/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живопись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Работа выполняется пальцами</w:t>
            </w:r>
          </w:p>
        </w:tc>
      </w:tr>
      <w:tr w:rsidR="001B58C0" w:rsidRPr="001B58C0" w:rsidTr="00B92AC8">
        <w:trPr>
          <w:tblCellSpacing w:w="0" w:type="dxa"/>
        </w:trPr>
        <w:tc>
          <w:tcPr>
            <w:tcW w:w="1005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Наше творчество.</w:t>
            </w:r>
            <w:r w:rsidR="00B06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теме: «Победа!»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выбор тем и материалов для исполнения</w:t>
            </w: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теме «Я за здоровый образ жизни»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выбор тем и материалов для исполнения</w:t>
            </w:r>
          </w:p>
        </w:tc>
      </w:tr>
      <w:tr w:rsidR="001B58C0" w:rsidRPr="001B58C0" w:rsidTr="000301A0">
        <w:trPr>
          <w:trHeight w:val="345"/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рисуем бабочку». 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выбор тем и материалов для исполнения</w:t>
            </w:r>
          </w:p>
        </w:tc>
      </w:tr>
      <w:tr w:rsidR="001B58C0" w:rsidRPr="001B58C0" w:rsidTr="000301A0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по </w:t>
            </w:r>
            <w:proofErr w:type="spell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proofErr w:type="gram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Мечты</w:t>
            </w:r>
            <w:proofErr w:type="spell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лете!»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0301A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44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выбор тем и материалов для исполнения</w:t>
            </w:r>
          </w:p>
        </w:tc>
      </w:tr>
    </w:tbl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4 -й класс «Рисуем и исследуем»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На данном этапе важной становится цель – научить детей вести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исследованиедоступных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им проблем. Развить их способность ставить перед собой зада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>чу и осуществить её выполнение.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Знания и умения, полученные за годы обучения, применяются в создании творческих работ. </w:t>
      </w:r>
    </w:p>
    <w:p w:rsidR="001B58C0" w:rsidRPr="001B58C0" w:rsidRDefault="001B58C0" w:rsidP="001B58C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Основы изобразительной грамоты.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Теоретическая часть.</w:t>
      </w:r>
    </w:p>
    <w:p w:rsidR="001B58C0" w:rsidRPr="001B58C0" w:rsidRDefault="001B58C0" w:rsidP="001B58C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Художественные материалы. Акварель, тушь, гуашь – свободное владение ими.</w:t>
      </w:r>
    </w:p>
    <w:p w:rsidR="001B58C0" w:rsidRPr="001B58C0" w:rsidRDefault="001B58C0" w:rsidP="001B58C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Рисунок. Значение рисунка в творчестве художника. Упражнения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набросочного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характера. Передача пространства на плоскости, представление о перспективе – линейной, воздушной.</w:t>
      </w:r>
    </w:p>
    <w:p w:rsidR="001B58C0" w:rsidRPr="001B58C0" w:rsidRDefault="001B58C0" w:rsidP="001B58C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Графика. 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Материалы – тушь, перо, типографская краска, картон, клише, матрицы из различных материалов. </w:t>
      </w:r>
      <w:proofErr w:type="gramEnd"/>
    </w:p>
    <w:p w:rsidR="001B58C0" w:rsidRPr="001B58C0" w:rsidRDefault="001B58C0" w:rsidP="001B58C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Эстамп, монотипия. Создание образных работ с использованием знаний по композиции, рисунку,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цветоведению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58C0" w:rsidRPr="001B58C0" w:rsidRDefault="001B58C0" w:rsidP="001B58C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Цветоведение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. Воздействие цвета на человека. Гармония цветовых отношений. </w:t>
      </w:r>
    </w:p>
    <w:p w:rsidR="001B58C0" w:rsidRPr="00B92AC8" w:rsidRDefault="001B58C0" w:rsidP="00B92A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Композиция. Основные правила композиции: 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B92AC8">
        <w:rPr>
          <w:rFonts w:ascii="Times New Roman" w:eastAsia="Times New Roman" w:hAnsi="Times New Roman" w:cs="Times New Roman"/>
          <w:sz w:val="24"/>
          <w:szCs w:val="24"/>
        </w:rPr>
        <w:t>объединение по однородным признакам;</w:t>
      </w:r>
    </w:p>
    <w:p w:rsidR="001B58C0" w:rsidRPr="001B58C0" w:rsidRDefault="001B58C0" w:rsidP="001B58C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соблюдение закона ограничения;</w:t>
      </w:r>
    </w:p>
    <w:p w:rsidR="001B58C0" w:rsidRPr="001B58C0" w:rsidRDefault="001B58C0" w:rsidP="001B58C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основа живой и статичной композиции;</w:t>
      </w:r>
    </w:p>
    <w:p w:rsidR="001B58C0" w:rsidRPr="001B58C0" w:rsidRDefault="001B58C0" w:rsidP="001B58C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группировка элементов, обеспечение свободного пространства между группировками;</w:t>
      </w:r>
    </w:p>
    <w:p w:rsidR="001B58C0" w:rsidRPr="001B58C0" w:rsidRDefault="001B58C0" w:rsidP="001B58C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подчёркивание субординации между группировками и их взаимосвязь (линией, пластикой, «Законом сцены»).</w:t>
      </w:r>
    </w:p>
    <w:p w:rsidR="001B58C0" w:rsidRPr="001B58C0" w:rsidRDefault="001B58C0" w:rsidP="001B58C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Беседы по истории мировой культуры с показом иллюстративного материала. Посещение выставок. Работа на воздухе</w:t>
      </w:r>
    </w:p>
    <w:p w:rsidR="001B58C0" w:rsidRPr="001B58C0" w:rsidRDefault="001B58C0" w:rsidP="001B58C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61975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96197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Календарно-тематический план четвертого года обучения </w:t>
      </w:r>
    </w:p>
    <w:p w:rsidR="001B58C0" w:rsidRPr="00961975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9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(Практическая часть)</w:t>
      </w:r>
    </w:p>
    <w:tbl>
      <w:tblPr>
        <w:tblW w:w="1005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3"/>
        <w:gridCol w:w="3773"/>
        <w:gridCol w:w="879"/>
        <w:gridCol w:w="800"/>
        <w:gridCol w:w="3998"/>
      </w:tblGrid>
      <w:tr w:rsidR="001B58C0" w:rsidRPr="001B58C0" w:rsidTr="00AA63AA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 w:rsidR="001B58C0" w:rsidRPr="001B58C0" w:rsidTr="00AA63AA">
        <w:trPr>
          <w:tblCellSpacing w:w="0" w:type="dxa"/>
        </w:trPr>
        <w:tc>
          <w:tcPr>
            <w:tcW w:w="1005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Основы изобразительной грамоты.</w:t>
            </w:r>
            <w:r w:rsidR="00B06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8C0" w:rsidRPr="001B58C0" w:rsidTr="00AA63AA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Рисунок – тест « Впечатление о лете». 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6E460C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Инструменты. Условия безопасной работы. Фломастеры.</w:t>
            </w:r>
          </w:p>
        </w:tc>
      </w:tr>
      <w:tr w:rsidR="001B58C0" w:rsidRPr="001B58C0" w:rsidTr="00AA63AA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«Деревья». 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6E460C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Пленэрные зарисовки. Акварель, гуашь. Принцип «от общего к частному». Воздушная перспектива. Форма, структура.</w:t>
            </w:r>
          </w:p>
        </w:tc>
      </w:tr>
      <w:tr w:rsidR="001B58C0" w:rsidRPr="001B58C0" w:rsidTr="00AA63AA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Зарисовка растений с натуры в цвете. 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6E460C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естественного положения, пластика. Группировка элементов. Акварель. Принципы естественного положения, пластика. Группировка элементов. Акварель.</w:t>
            </w:r>
          </w:p>
        </w:tc>
      </w:tr>
      <w:tr w:rsidR="001B58C0" w:rsidRPr="001B58C0" w:rsidTr="00AA63AA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Натюрморт. 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6E460C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Наброски графическими материалами: тушью, заострённой палочкой. Предметы и пространство. Живая и статическая композиция.</w:t>
            </w:r>
          </w:p>
        </w:tc>
      </w:tr>
      <w:tr w:rsidR="001B58C0" w:rsidRPr="001B58C0" w:rsidTr="00AA63AA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натюрморт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6E460C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37C" w:rsidRDefault="001B58C0" w:rsidP="0094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Ассиметричная композиция. Тёплая цветовая гамма. </w:t>
            </w:r>
          </w:p>
          <w:p w:rsidR="001B58C0" w:rsidRPr="001B58C0" w:rsidRDefault="001B58C0" w:rsidP="0094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Гуашь, акварель.</w:t>
            </w:r>
          </w:p>
        </w:tc>
      </w:tr>
      <w:tr w:rsidR="001B58C0" w:rsidRPr="001B58C0" w:rsidTr="00AA63AA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Небо в искусстве.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6E460C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цвета в живописи для отражения эмоционального состояния. Творческая работа – иллюстрация прочитанных стихотворений, личный опыт</w:t>
            </w:r>
          </w:p>
        </w:tc>
      </w:tr>
      <w:tr w:rsidR="001B58C0" w:rsidRPr="001B58C0" w:rsidTr="00AA63AA">
        <w:trPr>
          <w:tblCellSpacing w:w="0" w:type="dxa"/>
        </w:trPr>
        <w:tc>
          <w:tcPr>
            <w:tcW w:w="1005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Декоративно – прикладное искусство. </w:t>
            </w:r>
            <w:r w:rsidR="00B06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8C0" w:rsidRPr="001B58C0" w:rsidTr="0094137C">
        <w:trPr>
          <w:trHeight w:val="1100"/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тему. 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6E460C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работы. Знакомство с новым материалом, инструментом.</w:t>
            </w:r>
          </w:p>
        </w:tc>
      </w:tr>
      <w:tr w:rsidR="001B58C0" w:rsidRPr="001B58C0" w:rsidTr="00B0621E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«Цветы». 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6E460C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в круге. Эскиз монохромной декоративной росписи. Освоение приёма - кистевая роспись. Беседа «Голубая сказка Гжели».</w:t>
            </w:r>
          </w:p>
        </w:tc>
      </w:tr>
      <w:tr w:rsidR="001B58C0" w:rsidRPr="001B58C0" w:rsidTr="00B0621E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«Цветы и травы». 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6E460C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94137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Декоративная роспись. Ассиметричная </w:t>
            </w:r>
            <w:proofErr w:type="spell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  <w:proofErr w:type="gram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екоративная</w:t>
            </w:r>
            <w:proofErr w:type="spell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переработка природной формы. Кистевая роспись, гуашь. Ограниченная цветовая палитра. Беседа о </w:t>
            </w:r>
            <w:proofErr w:type="spellStart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жостовской</w:t>
            </w:r>
            <w:proofErr w:type="spell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росписи.</w:t>
            </w:r>
          </w:p>
        </w:tc>
      </w:tr>
      <w:tr w:rsidR="001B58C0" w:rsidRPr="001B58C0" w:rsidTr="00AA63AA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«Цветы и бабочки» 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6E460C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Декоративная роспись подготовленной деревянной основы. Творческая работа.</w:t>
            </w:r>
          </w:p>
        </w:tc>
      </w:tr>
      <w:tr w:rsidR="001B58C0" w:rsidRPr="001B58C0" w:rsidTr="00AA63AA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 – вид прикладной графики. 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6E460C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Цветы, как носитель настроения. Шрифт. Использование трафарета и шаблона в изобразительных элементах.</w:t>
            </w:r>
          </w:p>
        </w:tc>
      </w:tr>
      <w:tr w:rsidR="001B58C0" w:rsidRPr="001B58C0" w:rsidTr="00AA63AA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Поздравления к 23 февраля. 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6E460C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Эскиз. Работа с материалом в подгруппах, использование знаний по композиции, живописи, графике. Применение приёмов аппликации, техники бумажной пластики, кистевой росписи.</w:t>
            </w:r>
          </w:p>
        </w:tc>
      </w:tr>
      <w:tr w:rsidR="001B58C0" w:rsidRPr="001B58C0" w:rsidTr="00AA63AA">
        <w:trPr>
          <w:trHeight w:val="405"/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работ, выставки, посещение выставок.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F635CD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505195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8C0" w:rsidRPr="001B58C0" w:rsidTr="00AA63AA">
        <w:trPr>
          <w:tblCellSpacing w:w="0" w:type="dxa"/>
        </w:trPr>
        <w:tc>
          <w:tcPr>
            <w:tcW w:w="1005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Наше творчество. 4</w:t>
            </w:r>
            <w:r w:rsidR="001B58C0" w:rsidRPr="001B5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 </w:t>
            </w:r>
          </w:p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8C0" w:rsidRPr="001B58C0" w:rsidTr="00AA63AA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F635CD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05195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Свободный выбор живописных средств. Сближенные цветовые отношения. Пластика </w:t>
            </w:r>
            <w:proofErr w:type="spellStart"/>
            <w:r w:rsidR="00B0621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</w:t>
            </w:r>
            <w:r w:rsidR="0094137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proofErr w:type="spellEnd"/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линий. Беседы с обращением к иллюстративному материалу, натуральный материал</w:t>
            </w:r>
          </w:p>
        </w:tc>
      </w:tr>
      <w:tr w:rsidR="001B58C0" w:rsidRPr="001B58C0" w:rsidTr="00AA63AA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аттестационная работа.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F635CD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50519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выбор живописных средств. Сближенные цветовые отношения.</w:t>
            </w:r>
          </w:p>
        </w:tc>
      </w:tr>
      <w:tr w:rsidR="001B58C0" w:rsidRPr="001B58C0" w:rsidTr="00AA63AA">
        <w:trPr>
          <w:trHeight w:val="345"/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 к выставке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4F1176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F635CD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0519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выбор живописных средств. Сближенные цветовые отношения.</w:t>
            </w:r>
          </w:p>
        </w:tc>
      </w:tr>
      <w:tr w:rsidR="001B58C0" w:rsidRPr="001B58C0" w:rsidTr="00AA63AA">
        <w:trPr>
          <w:tblCellSpacing w:w="0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B0621E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галерея».</w:t>
            </w:r>
          </w:p>
        </w:tc>
        <w:tc>
          <w:tcPr>
            <w:tcW w:w="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505195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F635CD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505195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0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8C0" w:rsidRPr="001B58C0" w:rsidRDefault="001B58C0" w:rsidP="001B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8C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</w:tr>
    </w:tbl>
    <w:p w:rsid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37C" w:rsidRDefault="0094137C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37C" w:rsidRPr="001B58C0" w:rsidRDefault="0094137C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4. Основные требования к знаниям и умениям</w:t>
      </w: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 к концу 1-го класса</w:t>
      </w:r>
    </w:p>
    <w:p w:rsidR="001B58C0" w:rsidRPr="001B58C0" w:rsidRDefault="001B58C0" w:rsidP="00B92AC8">
      <w:pPr>
        <w:spacing w:before="100" w:beforeAutospacing="1" w:after="100" w:afterAutospacing="1" w:line="240" w:lineRule="auto"/>
        <w:ind w:hanging="567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знать:</w:t>
      </w:r>
    </w:p>
    <w:p w:rsidR="001B58C0" w:rsidRPr="001B58C0" w:rsidRDefault="001B58C0" w:rsidP="001B58C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названия основных и составных цветов;</w:t>
      </w:r>
    </w:p>
    <w:p w:rsidR="001B58C0" w:rsidRPr="001B58C0" w:rsidRDefault="001B58C0" w:rsidP="001B58C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понимать значение терминов: краски, палитра, композиция, художник, линия, орнамент; аппликация, симметрия, асимметрия, композиция, силуэт, пятно, роспись;</w:t>
      </w:r>
      <w:proofErr w:type="gramEnd"/>
    </w:p>
    <w:p w:rsidR="001B58C0" w:rsidRPr="001B58C0" w:rsidRDefault="001B58C0" w:rsidP="001B58C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изобразительные основы декоративных элементов;</w:t>
      </w:r>
    </w:p>
    <w:p w:rsidR="001B58C0" w:rsidRPr="001B58C0" w:rsidRDefault="001B58C0" w:rsidP="001B58C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материалы и технические приёмы оформления;</w:t>
      </w:r>
    </w:p>
    <w:p w:rsidR="001B58C0" w:rsidRPr="001B58C0" w:rsidRDefault="001B58C0" w:rsidP="001B58C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названия инструментов, приспособлений.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уметь:</w:t>
      </w:r>
    </w:p>
    <w:p w:rsidR="001B58C0" w:rsidRPr="001B58C0" w:rsidRDefault="001B58C0" w:rsidP="001B58C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пользоваться инструментами: карандашами, кистью, палитрой;</w:t>
      </w:r>
    </w:p>
    <w:p w:rsidR="001B58C0" w:rsidRPr="001B58C0" w:rsidRDefault="001B58C0" w:rsidP="001B58C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полностью использовать площадь листа, крупно изображать предметы;</w:t>
      </w:r>
    </w:p>
    <w:p w:rsidR="001B58C0" w:rsidRPr="001B58C0" w:rsidRDefault="001B58C0" w:rsidP="001B58C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подбирать краски в соответствии с настроением рисунка;</w:t>
      </w:r>
    </w:p>
    <w:p w:rsidR="001B58C0" w:rsidRPr="001B58C0" w:rsidRDefault="001B58C0" w:rsidP="001B58C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владеть основными навыками использования красного, жёлтого, синего цветов их смешением;</w:t>
      </w:r>
    </w:p>
    <w:p w:rsidR="001B58C0" w:rsidRPr="001B58C0" w:rsidRDefault="001B58C0" w:rsidP="001B58C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моделировать художественно выразительные формы геометрических и растительных форм;</w:t>
      </w:r>
    </w:p>
    <w:p w:rsidR="001B58C0" w:rsidRPr="00AA63AA" w:rsidRDefault="001B58C0" w:rsidP="001B58C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пользоваться материалами.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требования к знаниям и умениям</w:t>
      </w: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 к концу 2-го класса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знать:</w:t>
      </w:r>
    </w:p>
    <w:p w:rsidR="001B58C0" w:rsidRPr="001B58C0" w:rsidRDefault="001B58C0" w:rsidP="001B58C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особенности материалов, применяемых в художественной деятельности;</w:t>
      </w:r>
    </w:p>
    <w:p w:rsidR="001B58C0" w:rsidRPr="001B58C0" w:rsidRDefault="001B58C0" w:rsidP="001B58C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разнообразие выразительных средств: цвет, свет, линия, композиция, ритм;</w:t>
      </w:r>
    </w:p>
    <w:p w:rsidR="001B58C0" w:rsidRPr="001B58C0" w:rsidRDefault="001B58C0" w:rsidP="001B58C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творчество художников, связанных с изображением природы: И.И. Шишкина, В.М. Васнецова, И.И. Левитана, Т.А. Мавриной – Лебедевой;</w:t>
      </w:r>
    </w:p>
    <w:p w:rsidR="001B58C0" w:rsidRPr="001B58C0" w:rsidRDefault="001B58C0" w:rsidP="001B58C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правила плоскостного изображения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развитие силуэта и формы в пятне. ,</w:t>
      </w:r>
    </w:p>
    <w:p w:rsidR="001B58C0" w:rsidRPr="001B58C0" w:rsidRDefault="001B58C0" w:rsidP="001B58C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уметь:</w:t>
      </w:r>
    </w:p>
    <w:p w:rsidR="001B58C0" w:rsidRPr="001B58C0" w:rsidRDefault="001B58C0" w:rsidP="001B58C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пользоваться гуашью, акварелью, тушью, белой и цветной бумагой;</w:t>
      </w:r>
    </w:p>
    <w:p w:rsidR="001B58C0" w:rsidRPr="001B58C0" w:rsidRDefault="001B58C0" w:rsidP="001B58C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различать и передавать в рисунке ближние и дальние предметы;</w:t>
      </w:r>
    </w:p>
    <w:p w:rsidR="001B58C0" w:rsidRPr="001B58C0" w:rsidRDefault="001B58C0" w:rsidP="001B58C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рисовать кистью элементы растительного орнамента;</w:t>
      </w:r>
    </w:p>
    <w:p w:rsidR="001B58C0" w:rsidRPr="001B58C0" w:rsidRDefault="001B58C0" w:rsidP="001B58C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выполнять орнамент в круге, овал, ленту;</w:t>
      </w:r>
    </w:p>
    <w:p w:rsidR="001B58C0" w:rsidRPr="00AA63AA" w:rsidRDefault="001B58C0" w:rsidP="001B58C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проявлять творчество в создании работ.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требования к знаниям и умениям</w:t>
      </w: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 к концу 3-го класса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знать:</w:t>
      </w:r>
    </w:p>
    <w:p w:rsidR="001B58C0" w:rsidRPr="001B58C0" w:rsidRDefault="001B58C0" w:rsidP="001B58C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особенности материалов, применяемых в художественной деятельности;</w:t>
      </w:r>
    </w:p>
    <w:p w:rsidR="001B58C0" w:rsidRPr="001B58C0" w:rsidRDefault="001B58C0" w:rsidP="001B58C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разнообразие выразительных средств: цвет, свет, линия, композиция, ритм;</w:t>
      </w:r>
    </w:p>
    <w:p w:rsidR="001B58C0" w:rsidRPr="001B58C0" w:rsidRDefault="001B58C0" w:rsidP="001B58C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творчество художников, связанных с изображением природы: И.И. Шишкина, В.М. Васнецова, И.И. Левитана, Т.А. Мавриной – Лебедевой; </w:t>
      </w:r>
    </w:p>
    <w:p w:rsidR="001B58C0" w:rsidRPr="00AA63AA" w:rsidRDefault="001B58C0" w:rsidP="001B58C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основы графики;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Обучающиеся должны уметь:</w:t>
      </w:r>
    </w:p>
    <w:p w:rsidR="001B58C0" w:rsidRPr="001B58C0" w:rsidRDefault="001B58C0" w:rsidP="001B58C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пользоваться гуашью, акварелью, тушью, белой и цветной бумагой;</w:t>
      </w:r>
    </w:p>
    <w:p w:rsidR="001B58C0" w:rsidRPr="001B58C0" w:rsidRDefault="001B58C0" w:rsidP="001B58C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пользоваться графическими материалами и инструментами (перья, палочки);</w:t>
      </w:r>
    </w:p>
    <w:p w:rsidR="001B58C0" w:rsidRPr="001B58C0" w:rsidRDefault="001B58C0" w:rsidP="001B58C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различать и передавать в рисунке ближние и дальние предметы;</w:t>
      </w:r>
    </w:p>
    <w:p w:rsidR="001B58C0" w:rsidRPr="001B58C0" w:rsidRDefault="001B58C0" w:rsidP="001B58C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рисовать кистью элементы растительного орнамента;</w:t>
      </w:r>
    </w:p>
    <w:p w:rsidR="001B58C0" w:rsidRPr="001B58C0" w:rsidRDefault="001B58C0" w:rsidP="001B58C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выполнять орнамент в круге, овал, ленту;</w:t>
      </w:r>
    </w:p>
    <w:p w:rsidR="001B58C0" w:rsidRPr="00AA63AA" w:rsidRDefault="001B58C0" w:rsidP="001B58C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проявл</w:t>
      </w:r>
      <w:r w:rsidR="00AA63AA">
        <w:rPr>
          <w:rFonts w:ascii="Times New Roman" w:eastAsia="Times New Roman" w:hAnsi="Times New Roman" w:cs="Times New Roman"/>
          <w:sz w:val="24"/>
          <w:szCs w:val="24"/>
        </w:rPr>
        <w:t>ять творчество в создании работ</w:t>
      </w: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требования к знаниям и умениям</w:t>
      </w: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 к концу 4-го класса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знать:</w:t>
      </w:r>
    </w:p>
    <w:p w:rsidR="001B58C0" w:rsidRPr="001B58C0" w:rsidRDefault="001B58C0" w:rsidP="001B58C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разнообразие возможных выразительных средств изображения;</w:t>
      </w:r>
    </w:p>
    <w:p w:rsidR="001B58C0" w:rsidRPr="001B58C0" w:rsidRDefault="001B58C0" w:rsidP="001B58C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значение понятий: живопись, графика, пейзаж, натюрморт, линейная и воздушная перспективы;</w:t>
      </w:r>
    </w:p>
    <w:p w:rsidR="001B58C0" w:rsidRPr="001B58C0" w:rsidRDefault="001B58C0" w:rsidP="001B58C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различные виды декоративного творчества: батик, флористика,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цветоделие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B58C0" w:rsidRPr="001B58C0" w:rsidRDefault="001B58C0" w:rsidP="001B58C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основы дизайна;</w:t>
      </w:r>
    </w:p>
    <w:p w:rsidR="001B58C0" w:rsidRPr="001B58C0" w:rsidRDefault="001B58C0" w:rsidP="001B58C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творчество мастеров русского искусства: А.К.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Саврасова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>, В.А. Серова, М.А. Врубеля, И.И. Левитана, М. В. Нестерова, К.Е. Маковского.</w:t>
      </w:r>
    </w:p>
    <w:p w:rsidR="001B58C0" w:rsidRPr="00AA63AA" w:rsidRDefault="001B58C0" w:rsidP="001B58C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правила создания экспозиций, основы прикладной графики.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уметь:</w:t>
      </w:r>
    </w:p>
    <w:p w:rsidR="001B58C0" w:rsidRPr="001B58C0" w:rsidRDefault="001B58C0" w:rsidP="001B58C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работать в определённой цветовой гамме;</w:t>
      </w:r>
    </w:p>
    <w:p w:rsidR="001B58C0" w:rsidRPr="001B58C0" w:rsidRDefault="001B58C0" w:rsidP="001B58C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добиваться тональной и цветовой градации при передаче объёма предметов несложной формы;</w:t>
      </w:r>
    </w:p>
    <w:p w:rsidR="001B58C0" w:rsidRPr="001B58C0" w:rsidRDefault="001B58C0" w:rsidP="001B58C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передавать пространственные планы способом загораживания;</w:t>
      </w:r>
    </w:p>
    <w:p w:rsidR="001B58C0" w:rsidRPr="001B58C0" w:rsidRDefault="001B58C0" w:rsidP="001B58C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передавать движение фигур человека и животных;</w:t>
      </w:r>
    </w:p>
    <w:p w:rsidR="001B58C0" w:rsidRPr="001B58C0" w:rsidRDefault="001B58C0" w:rsidP="001B58C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сознательно выбирать средства выражения своего замысла;</w:t>
      </w:r>
    </w:p>
    <w:p w:rsidR="001B58C0" w:rsidRPr="001B58C0" w:rsidRDefault="001B58C0" w:rsidP="001B58C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свободно рисовать кистью орнаментальные композиции растительного характера;</w:t>
      </w:r>
    </w:p>
    <w:p w:rsidR="001B58C0" w:rsidRPr="001B58C0" w:rsidRDefault="001B58C0" w:rsidP="001B58C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решать художественно творческие задачи, пользуясь эскизом, техническим рисунком. 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5. Литература и средства обучения</w:t>
      </w:r>
    </w:p>
    <w:p w:rsidR="001B58C0" w:rsidRPr="001B58C0" w:rsidRDefault="00AA63AA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5.1. Литература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Герчук</w:t>
      </w:r>
      <w:proofErr w:type="spellEnd"/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Ю.</w:t>
      </w:r>
      <w:proofErr w:type="gramStart"/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Я.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Что такое орнамент? – М.,1998г.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Компанцева</w:t>
      </w:r>
      <w:proofErr w:type="spellEnd"/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Л.В.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Поэтический образ природы в детском рисунке. – М.,1985г.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Маслов Н.Я.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Пленэр. – М.,1989г.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Межуева</w:t>
      </w:r>
      <w:proofErr w:type="spellEnd"/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Ю.А.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Сказочная гжель. – М.,2003г.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Неменский</w:t>
      </w:r>
      <w:proofErr w:type="spellEnd"/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Б.М.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Мудрость красоты: о проблемах эстетического воспитания. – М.,1987г.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Нестеренко О.И.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Краткая энциклопедия дизайна. – М.,1994г.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Одноралов Н.В.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«Материалы, инструменты и оборудование в изобразительном искусстве. – М.,1983г.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Орлова Л.В.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Хохломская роспись. – М.,1998г.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Основы декоративного искусства в школе. Под ред. Б.В. Нешумова,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Е.Д.Щедрина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>.– М., 1981г.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Программно – методические материалы. Изобразительное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искусство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>ост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B58C0">
        <w:rPr>
          <w:rFonts w:ascii="Times New Roman" w:eastAsia="Times New Roman" w:hAnsi="Times New Roman" w:cs="Times New Roman"/>
          <w:sz w:val="24"/>
          <w:szCs w:val="24"/>
        </w:rPr>
        <w:t>В.С.Кузин</w:t>
      </w:r>
      <w:proofErr w:type="spellEnd"/>
      <w:r w:rsidRPr="001B58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Сокольникова Н.М.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Изобразительное искусство и методика его преподавания в начальной школе. – М., 1999 г.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Сокольникова Н. М.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Основы живописи. Обнинск. 1996г.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Сокольникова Н. М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. Основы композиции. Обнинск, 1996г.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Сокольникова Н. М.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Основы рисунка. Обнинск, 1996 г.</w:t>
      </w:r>
    </w:p>
    <w:p w:rsidR="001B58C0" w:rsidRPr="001B58C0" w:rsidRDefault="001B58C0" w:rsidP="001B58C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Стасевич</w:t>
      </w:r>
      <w:proofErr w:type="spellEnd"/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В.Н.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Пейзаж: картина и действительность. – М., 1978г.</w:t>
      </w:r>
    </w:p>
    <w:p w:rsidR="001B58C0" w:rsidRPr="001B58C0" w:rsidRDefault="001B58C0" w:rsidP="00B92AC8">
      <w:pPr>
        <w:numPr>
          <w:ilvl w:val="0"/>
          <w:numId w:val="39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i/>
          <w:iCs/>
          <w:sz w:val="24"/>
          <w:szCs w:val="24"/>
        </w:rPr>
        <w:t>Хворостов А.С.</w:t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Декоративно – прикладное искусство в школе. – М..1988г.</w:t>
      </w:r>
    </w:p>
    <w:p w:rsidR="001B58C0" w:rsidRPr="00B92AC8" w:rsidRDefault="001B58C0" w:rsidP="00B92AC8">
      <w:pPr>
        <w:numPr>
          <w:ilvl w:val="0"/>
          <w:numId w:val="39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Энциклопедический словарь юного художника. – М.,1983г.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B92AC8">
        <w:rPr>
          <w:rFonts w:ascii="Times New Roman" w:eastAsia="Times New Roman" w:hAnsi="Times New Roman" w:cs="Times New Roman"/>
          <w:sz w:val="24"/>
          <w:szCs w:val="24"/>
        </w:rPr>
        <w:t>18.Энциклопедия мирового искусства «Шедевры русской ж</w:t>
      </w:r>
      <w:r w:rsidR="00B92AC8" w:rsidRPr="00B92AC8">
        <w:rPr>
          <w:rFonts w:ascii="Times New Roman" w:eastAsia="Times New Roman" w:hAnsi="Times New Roman" w:cs="Times New Roman"/>
          <w:sz w:val="24"/>
          <w:szCs w:val="24"/>
        </w:rPr>
        <w:t>ивописи». «Белый город». 2006г.</w:t>
      </w:r>
      <w:r w:rsidR="00B92AC8" w:rsidRP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B92AC8">
        <w:rPr>
          <w:rFonts w:ascii="Times New Roman" w:eastAsia="Times New Roman" w:hAnsi="Times New Roman" w:cs="Times New Roman"/>
          <w:sz w:val="24"/>
          <w:szCs w:val="24"/>
        </w:rPr>
        <w:t xml:space="preserve">19. Журнал </w:t>
      </w:r>
      <w:r w:rsidR="00B92AC8" w:rsidRPr="00B92AC8">
        <w:rPr>
          <w:rFonts w:ascii="Times New Roman" w:eastAsia="Times New Roman" w:hAnsi="Times New Roman" w:cs="Times New Roman"/>
          <w:sz w:val="24"/>
          <w:szCs w:val="24"/>
        </w:rPr>
        <w:t>«Начальная школа»</w:t>
      </w:r>
      <w:r w:rsidR="00B92AC8" w:rsidRP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B92AC8">
        <w:rPr>
          <w:rFonts w:ascii="Times New Roman" w:eastAsia="Times New Roman" w:hAnsi="Times New Roman" w:cs="Times New Roman"/>
          <w:sz w:val="24"/>
          <w:szCs w:val="24"/>
        </w:rPr>
        <w:t>20. «Начальная школа» - журнал и приложе</w:t>
      </w:r>
      <w:r w:rsidR="00B92AC8" w:rsidRPr="00B92AC8">
        <w:rPr>
          <w:rFonts w:ascii="Times New Roman" w:eastAsia="Times New Roman" w:hAnsi="Times New Roman" w:cs="Times New Roman"/>
          <w:sz w:val="24"/>
          <w:szCs w:val="24"/>
        </w:rPr>
        <w:t>ние к газете « Первое сентября»</w:t>
      </w:r>
      <w:r w:rsidR="00B92AC8" w:rsidRP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B92AC8">
        <w:rPr>
          <w:rFonts w:ascii="Times New Roman" w:eastAsia="Times New Roman" w:hAnsi="Times New Roman" w:cs="Times New Roman"/>
          <w:sz w:val="24"/>
          <w:szCs w:val="24"/>
        </w:rPr>
        <w:t>21. В.С. Кузин «Изобразительное искусство». Рабочие</w:t>
      </w:r>
      <w:r w:rsidR="00B92AC8" w:rsidRPr="00B92AC8">
        <w:rPr>
          <w:rFonts w:ascii="Times New Roman" w:eastAsia="Times New Roman" w:hAnsi="Times New Roman" w:cs="Times New Roman"/>
          <w:sz w:val="24"/>
          <w:szCs w:val="24"/>
        </w:rPr>
        <w:t xml:space="preserve"> тетради 1-4 </w:t>
      </w:r>
      <w:proofErr w:type="spellStart"/>
      <w:r w:rsidR="00B92AC8" w:rsidRPr="00B92AC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B92AC8" w:rsidRPr="00B92AC8">
        <w:rPr>
          <w:rFonts w:ascii="Times New Roman" w:eastAsia="Times New Roman" w:hAnsi="Times New Roman" w:cs="Times New Roman"/>
          <w:sz w:val="24"/>
          <w:szCs w:val="24"/>
        </w:rPr>
        <w:t>. «Дрофа».2004г.</w:t>
      </w:r>
      <w:r w:rsidR="00B92AC8" w:rsidRP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B92AC8">
        <w:rPr>
          <w:rFonts w:ascii="Times New Roman" w:eastAsia="Times New Roman" w:hAnsi="Times New Roman" w:cs="Times New Roman"/>
          <w:sz w:val="24"/>
          <w:szCs w:val="24"/>
        </w:rPr>
        <w:t xml:space="preserve">22. В.С. </w:t>
      </w:r>
      <w:proofErr w:type="spellStart"/>
      <w:r w:rsidRPr="00B92AC8">
        <w:rPr>
          <w:rFonts w:ascii="Times New Roman" w:eastAsia="Times New Roman" w:hAnsi="Times New Roman" w:cs="Times New Roman"/>
          <w:sz w:val="24"/>
          <w:szCs w:val="24"/>
        </w:rPr>
        <w:t>Бадаев</w:t>
      </w:r>
      <w:proofErr w:type="spellEnd"/>
      <w:r w:rsidRPr="00B92AC8">
        <w:rPr>
          <w:rFonts w:ascii="Times New Roman" w:eastAsia="Times New Roman" w:hAnsi="Times New Roman" w:cs="Times New Roman"/>
          <w:sz w:val="24"/>
          <w:szCs w:val="24"/>
        </w:rPr>
        <w:t xml:space="preserve"> «Русская кистевая роспись». М: «</w:t>
      </w:r>
      <w:proofErr w:type="spellStart"/>
      <w:r w:rsidRPr="00B92AC8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B92AC8">
        <w:rPr>
          <w:rFonts w:ascii="Times New Roman" w:eastAsia="Times New Roman" w:hAnsi="Times New Roman" w:cs="Times New Roman"/>
          <w:sz w:val="24"/>
          <w:szCs w:val="24"/>
        </w:rPr>
        <w:t>». 2007г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5.2. Печатные пособия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Таблицы к основным разделам материала по изобразительному искусству, содержащегося в ст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t>андарте начального образования.</w:t>
      </w:r>
      <w:r w:rsidR="00B92AC8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Репродукции картин.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5.3. Технические средства обучения: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Классная доска с набором приспособлений для крепления таблиц, постеров и картинок.</w:t>
      </w:r>
      <w:r w:rsidR="00AA63AA">
        <w:rPr>
          <w:rFonts w:ascii="Times New Roman" w:eastAsia="Times New Roman" w:hAnsi="Times New Roman" w:cs="Times New Roman"/>
          <w:sz w:val="24"/>
          <w:szCs w:val="24"/>
        </w:rPr>
        <w:br/>
      </w:r>
      <w:r w:rsidR="00B0621E">
        <w:rPr>
          <w:rFonts w:ascii="Times New Roman" w:eastAsia="Times New Roman" w:hAnsi="Times New Roman" w:cs="Times New Roman"/>
          <w:sz w:val="24"/>
          <w:szCs w:val="24"/>
        </w:rPr>
        <w:t>Компьютер</w:t>
      </w:r>
      <w:r w:rsidR="00B0621E">
        <w:rPr>
          <w:rFonts w:ascii="Times New Roman" w:eastAsia="Times New Roman" w:hAnsi="Times New Roman" w:cs="Times New Roman"/>
          <w:sz w:val="24"/>
          <w:szCs w:val="24"/>
        </w:rPr>
        <w:br/>
        <w:t>Интерактивная доска</w:t>
      </w:r>
      <w:r w:rsidR="00AA63A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5.4. </w:t>
      </w:r>
      <w:proofErr w:type="spellStart"/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ЭОРы</w:t>
      </w:r>
      <w:proofErr w:type="spellEnd"/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  <w:proofErr w:type="gramStart"/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1B58C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A63AA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Единая коллекция цифровых образовательных ресурсов: </w:t>
      </w:r>
      <w:r w:rsidRPr="001B58C0">
        <w:rPr>
          <w:rFonts w:ascii="Times New Roman" w:eastAsia="Times New Roman" w:hAnsi="Times New Roman" w:cs="Times New Roman"/>
          <w:sz w:val="24"/>
          <w:szCs w:val="24"/>
          <w:u w:val="single"/>
        </w:rPr>
        <w:t>http://school-collektion.edu/ru</w:t>
      </w:r>
      <w:r w:rsidR="00AA63AA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Сайт «Я иду на урок русского языка» и электронная версия газеты «Русский язык»: </w:t>
      </w:r>
      <w:r w:rsidRPr="001B58C0">
        <w:rPr>
          <w:rFonts w:ascii="Times New Roman" w:eastAsia="Times New Roman" w:hAnsi="Times New Roman" w:cs="Times New Roman"/>
          <w:sz w:val="24"/>
          <w:szCs w:val="24"/>
          <w:u w:val="single"/>
        </w:rPr>
        <w:t>http://www.rus.1september.ru</w:t>
      </w:r>
      <w:r w:rsidR="00AA63AA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Коллекция «Мировая художественная культура»: </w:t>
      </w:r>
      <w:r w:rsidRPr="001B58C0">
        <w:rPr>
          <w:rFonts w:ascii="Times New Roman" w:eastAsia="Times New Roman" w:hAnsi="Times New Roman" w:cs="Times New Roman"/>
          <w:sz w:val="24"/>
          <w:szCs w:val="24"/>
          <w:u w:val="single"/>
        </w:rPr>
        <w:t>http://www.art.september.ru</w:t>
      </w:r>
      <w:r w:rsidR="00AA63AA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Музыкальная коллекция Российского общеобразовательного портала: </w:t>
      </w:r>
      <w:r w:rsidRPr="001B58C0">
        <w:rPr>
          <w:rFonts w:ascii="Times New Roman" w:eastAsia="Times New Roman" w:hAnsi="Times New Roman" w:cs="Times New Roman"/>
          <w:sz w:val="24"/>
          <w:szCs w:val="24"/>
          <w:u w:val="single"/>
        </w:rPr>
        <w:t>http://www.musik.edu.ru</w:t>
      </w:r>
      <w:r w:rsidR="00AA63AA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Журнал «Начальная школа»: </w:t>
      </w:r>
      <w:r w:rsidRPr="001B58C0">
        <w:rPr>
          <w:rFonts w:ascii="Times New Roman" w:eastAsia="Times New Roman" w:hAnsi="Times New Roman" w:cs="Times New Roman"/>
          <w:sz w:val="24"/>
          <w:szCs w:val="24"/>
          <w:u w:val="single"/>
        </w:rPr>
        <w:t>www.openworld/school</w:t>
      </w:r>
      <w:r w:rsidR="00AA63AA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 xml:space="preserve">Газета «1 сентября»: </w:t>
      </w:r>
      <w:r w:rsidRPr="001B58C0">
        <w:rPr>
          <w:rFonts w:ascii="Times New Roman" w:eastAsia="Times New Roman" w:hAnsi="Times New Roman" w:cs="Times New Roman"/>
          <w:sz w:val="24"/>
          <w:szCs w:val="24"/>
          <w:u w:val="single"/>
        </w:rPr>
        <w:t>www.1september.ru</w:t>
      </w:r>
    </w:p>
    <w:p w:rsidR="001B58C0" w:rsidRPr="001B58C0" w:rsidRDefault="001B58C0" w:rsidP="001B58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b/>
          <w:bCs/>
          <w:sz w:val="24"/>
          <w:szCs w:val="24"/>
        </w:rPr>
        <w:t>6. Оценка эффективности реализации программы</w:t>
      </w:r>
    </w:p>
    <w:p w:rsidR="001B58C0" w:rsidRPr="001B58C0" w:rsidRDefault="001B58C0" w:rsidP="001B5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8C0">
        <w:rPr>
          <w:rFonts w:ascii="Times New Roman" w:eastAsia="Times New Roman" w:hAnsi="Times New Roman" w:cs="Times New Roman"/>
          <w:sz w:val="24"/>
          <w:szCs w:val="24"/>
        </w:rPr>
        <w:t>1. Конкурсы рисунков к общешкольным мероприятиям.</w:t>
      </w:r>
      <w:r w:rsidR="00AA63AA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2. Участие в школьных конкурсах.</w:t>
      </w:r>
      <w:r w:rsidR="00AA63AA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4. Участие в районных конкурсах.</w:t>
      </w:r>
      <w:r w:rsidR="00AA63AA">
        <w:rPr>
          <w:rFonts w:ascii="Times New Roman" w:eastAsia="Times New Roman" w:hAnsi="Times New Roman" w:cs="Times New Roman"/>
          <w:sz w:val="24"/>
          <w:szCs w:val="24"/>
        </w:rPr>
        <w:br/>
      </w:r>
      <w:r w:rsidRPr="001B58C0">
        <w:rPr>
          <w:rFonts w:ascii="Times New Roman" w:eastAsia="Times New Roman" w:hAnsi="Times New Roman" w:cs="Times New Roman"/>
          <w:sz w:val="24"/>
          <w:szCs w:val="24"/>
        </w:rPr>
        <w:t>5. Портфель достижений школьника</w:t>
      </w:r>
    </w:p>
    <w:p w:rsidR="00192E70" w:rsidRDefault="00192E70"/>
    <w:sectPr w:rsidR="00192E70" w:rsidSect="00B92AC8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6909"/>
    <w:multiLevelType w:val="multilevel"/>
    <w:tmpl w:val="7A2A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B4BA3"/>
    <w:multiLevelType w:val="multilevel"/>
    <w:tmpl w:val="EDBE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0613D6"/>
    <w:multiLevelType w:val="multilevel"/>
    <w:tmpl w:val="8004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2F1812"/>
    <w:multiLevelType w:val="multilevel"/>
    <w:tmpl w:val="5B1A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B837FF"/>
    <w:multiLevelType w:val="multilevel"/>
    <w:tmpl w:val="DA0EE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2F65DB"/>
    <w:multiLevelType w:val="multilevel"/>
    <w:tmpl w:val="B67C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3716C"/>
    <w:multiLevelType w:val="multilevel"/>
    <w:tmpl w:val="31F0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DB6C01"/>
    <w:multiLevelType w:val="multilevel"/>
    <w:tmpl w:val="87FA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F7638C"/>
    <w:multiLevelType w:val="multilevel"/>
    <w:tmpl w:val="871E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6A4B1D"/>
    <w:multiLevelType w:val="multilevel"/>
    <w:tmpl w:val="96C6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AE2B0C"/>
    <w:multiLevelType w:val="multilevel"/>
    <w:tmpl w:val="5AE6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6655C2"/>
    <w:multiLevelType w:val="multilevel"/>
    <w:tmpl w:val="58F0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3EA5"/>
    <w:multiLevelType w:val="multilevel"/>
    <w:tmpl w:val="0720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695391"/>
    <w:multiLevelType w:val="multilevel"/>
    <w:tmpl w:val="31BA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A936EF"/>
    <w:multiLevelType w:val="multilevel"/>
    <w:tmpl w:val="6E08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2430C2"/>
    <w:multiLevelType w:val="multilevel"/>
    <w:tmpl w:val="683C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4407B2"/>
    <w:multiLevelType w:val="hybridMultilevel"/>
    <w:tmpl w:val="C4C8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D22AC"/>
    <w:multiLevelType w:val="multilevel"/>
    <w:tmpl w:val="A1FE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A37440"/>
    <w:multiLevelType w:val="multilevel"/>
    <w:tmpl w:val="0ACE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6A1701"/>
    <w:multiLevelType w:val="multilevel"/>
    <w:tmpl w:val="5524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3B271F"/>
    <w:multiLevelType w:val="multilevel"/>
    <w:tmpl w:val="03C28D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42877B41"/>
    <w:multiLevelType w:val="multilevel"/>
    <w:tmpl w:val="6BFC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6356A3"/>
    <w:multiLevelType w:val="multilevel"/>
    <w:tmpl w:val="024E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F02717"/>
    <w:multiLevelType w:val="multilevel"/>
    <w:tmpl w:val="ADE0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41117D"/>
    <w:multiLevelType w:val="multilevel"/>
    <w:tmpl w:val="3A28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461495"/>
    <w:multiLevelType w:val="multilevel"/>
    <w:tmpl w:val="97EA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FC283E"/>
    <w:multiLevelType w:val="multilevel"/>
    <w:tmpl w:val="32B47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75465A"/>
    <w:multiLevelType w:val="multilevel"/>
    <w:tmpl w:val="712E4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B02135"/>
    <w:multiLevelType w:val="multilevel"/>
    <w:tmpl w:val="3F1A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072FBA"/>
    <w:multiLevelType w:val="multilevel"/>
    <w:tmpl w:val="80CC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AB202A"/>
    <w:multiLevelType w:val="multilevel"/>
    <w:tmpl w:val="542E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CD3EAE"/>
    <w:multiLevelType w:val="multilevel"/>
    <w:tmpl w:val="9686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085363"/>
    <w:multiLevelType w:val="multilevel"/>
    <w:tmpl w:val="7784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83393D"/>
    <w:multiLevelType w:val="multilevel"/>
    <w:tmpl w:val="3C12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7B6CDE"/>
    <w:multiLevelType w:val="multilevel"/>
    <w:tmpl w:val="BE9E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827742"/>
    <w:multiLevelType w:val="multilevel"/>
    <w:tmpl w:val="F47E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122F53"/>
    <w:multiLevelType w:val="multilevel"/>
    <w:tmpl w:val="76E4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6856BB"/>
    <w:multiLevelType w:val="multilevel"/>
    <w:tmpl w:val="36941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471CE4"/>
    <w:multiLevelType w:val="multilevel"/>
    <w:tmpl w:val="092C4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8B3C3D"/>
    <w:multiLevelType w:val="multilevel"/>
    <w:tmpl w:val="705E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DA258D"/>
    <w:multiLevelType w:val="multilevel"/>
    <w:tmpl w:val="AA98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DC2304"/>
    <w:multiLevelType w:val="multilevel"/>
    <w:tmpl w:val="23F8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5"/>
  </w:num>
  <w:num w:numId="3">
    <w:abstractNumId w:val="37"/>
  </w:num>
  <w:num w:numId="4">
    <w:abstractNumId w:val="38"/>
  </w:num>
  <w:num w:numId="5">
    <w:abstractNumId w:val="0"/>
  </w:num>
  <w:num w:numId="6">
    <w:abstractNumId w:val="33"/>
  </w:num>
  <w:num w:numId="7">
    <w:abstractNumId w:val="3"/>
  </w:num>
  <w:num w:numId="8">
    <w:abstractNumId w:val="23"/>
  </w:num>
  <w:num w:numId="9">
    <w:abstractNumId w:val="10"/>
  </w:num>
  <w:num w:numId="10">
    <w:abstractNumId w:val="31"/>
  </w:num>
  <w:num w:numId="11">
    <w:abstractNumId w:val="25"/>
  </w:num>
  <w:num w:numId="12">
    <w:abstractNumId w:val="29"/>
  </w:num>
  <w:num w:numId="13">
    <w:abstractNumId w:val="7"/>
  </w:num>
  <w:num w:numId="14">
    <w:abstractNumId w:val="19"/>
  </w:num>
  <w:num w:numId="15">
    <w:abstractNumId w:val="9"/>
  </w:num>
  <w:num w:numId="16">
    <w:abstractNumId w:val="11"/>
  </w:num>
  <w:num w:numId="17">
    <w:abstractNumId w:val="6"/>
  </w:num>
  <w:num w:numId="18">
    <w:abstractNumId w:val="36"/>
  </w:num>
  <w:num w:numId="19">
    <w:abstractNumId w:val="13"/>
  </w:num>
  <w:num w:numId="20">
    <w:abstractNumId w:val="30"/>
  </w:num>
  <w:num w:numId="21">
    <w:abstractNumId w:val="22"/>
  </w:num>
  <w:num w:numId="22">
    <w:abstractNumId w:val="40"/>
  </w:num>
  <w:num w:numId="23">
    <w:abstractNumId w:val="39"/>
  </w:num>
  <w:num w:numId="24">
    <w:abstractNumId w:val="26"/>
  </w:num>
  <w:num w:numId="25">
    <w:abstractNumId w:val="35"/>
  </w:num>
  <w:num w:numId="26">
    <w:abstractNumId w:val="27"/>
  </w:num>
  <w:num w:numId="27">
    <w:abstractNumId w:val="12"/>
  </w:num>
  <w:num w:numId="28">
    <w:abstractNumId w:val="4"/>
  </w:num>
  <w:num w:numId="29">
    <w:abstractNumId w:val="41"/>
  </w:num>
  <w:num w:numId="30">
    <w:abstractNumId w:val="8"/>
  </w:num>
  <w:num w:numId="31">
    <w:abstractNumId w:val="17"/>
  </w:num>
  <w:num w:numId="32">
    <w:abstractNumId w:val="14"/>
  </w:num>
  <w:num w:numId="33">
    <w:abstractNumId w:val="21"/>
  </w:num>
  <w:num w:numId="34">
    <w:abstractNumId w:val="28"/>
  </w:num>
  <w:num w:numId="35">
    <w:abstractNumId w:val="32"/>
  </w:num>
  <w:num w:numId="36">
    <w:abstractNumId w:val="1"/>
  </w:num>
  <w:num w:numId="37">
    <w:abstractNumId w:val="18"/>
  </w:num>
  <w:num w:numId="38">
    <w:abstractNumId w:val="34"/>
  </w:num>
  <w:num w:numId="39">
    <w:abstractNumId w:val="24"/>
  </w:num>
  <w:num w:numId="40">
    <w:abstractNumId w:val="5"/>
  </w:num>
  <w:num w:numId="41">
    <w:abstractNumId w:val="20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C0"/>
    <w:rsid w:val="000301A0"/>
    <w:rsid w:val="00151611"/>
    <w:rsid w:val="00192151"/>
    <w:rsid w:val="00192E70"/>
    <w:rsid w:val="001B58C0"/>
    <w:rsid w:val="002E44E0"/>
    <w:rsid w:val="004F1176"/>
    <w:rsid w:val="00505195"/>
    <w:rsid w:val="006124D7"/>
    <w:rsid w:val="0062106C"/>
    <w:rsid w:val="00654709"/>
    <w:rsid w:val="006E460C"/>
    <w:rsid w:val="00722A28"/>
    <w:rsid w:val="008C3E3B"/>
    <w:rsid w:val="008C6393"/>
    <w:rsid w:val="0094137C"/>
    <w:rsid w:val="00961975"/>
    <w:rsid w:val="009B5DAA"/>
    <w:rsid w:val="00A015A9"/>
    <w:rsid w:val="00AA63AA"/>
    <w:rsid w:val="00AE4115"/>
    <w:rsid w:val="00B0621E"/>
    <w:rsid w:val="00B14B53"/>
    <w:rsid w:val="00B7107B"/>
    <w:rsid w:val="00B92AC8"/>
    <w:rsid w:val="00C03D66"/>
    <w:rsid w:val="00C34998"/>
    <w:rsid w:val="00D177A4"/>
    <w:rsid w:val="00F635CD"/>
    <w:rsid w:val="00FB3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177A4"/>
    <w:pPr>
      <w:ind w:left="720"/>
      <w:contextualSpacing/>
    </w:pPr>
  </w:style>
  <w:style w:type="character" w:styleId="a5">
    <w:name w:val="Emphasis"/>
    <w:basedOn w:val="a0"/>
    <w:uiPriority w:val="99"/>
    <w:qFormat/>
    <w:rsid w:val="00D177A4"/>
    <w:rPr>
      <w:rFonts w:cs="Times New Roman"/>
      <w:i/>
      <w:iCs/>
    </w:rPr>
  </w:style>
  <w:style w:type="paragraph" w:customStyle="1" w:styleId="s16">
    <w:name w:val="s_16"/>
    <w:basedOn w:val="a"/>
    <w:uiPriority w:val="99"/>
    <w:rsid w:val="00D177A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6">
    <w:name w:val="Balloon Text"/>
    <w:basedOn w:val="a"/>
    <w:link w:val="a7"/>
    <w:uiPriority w:val="99"/>
    <w:semiHidden/>
    <w:unhideWhenUsed/>
    <w:rsid w:val="0019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2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177A4"/>
    <w:pPr>
      <w:ind w:left="720"/>
      <w:contextualSpacing/>
    </w:pPr>
  </w:style>
  <w:style w:type="character" w:styleId="a5">
    <w:name w:val="Emphasis"/>
    <w:basedOn w:val="a0"/>
    <w:uiPriority w:val="99"/>
    <w:qFormat/>
    <w:rsid w:val="00D177A4"/>
    <w:rPr>
      <w:rFonts w:cs="Times New Roman"/>
      <w:i/>
      <w:iCs/>
    </w:rPr>
  </w:style>
  <w:style w:type="paragraph" w:customStyle="1" w:styleId="s16">
    <w:name w:val="s_16"/>
    <w:basedOn w:val="a"/>
    <w:uiPriority w:val="99"/>
    <w:rsid w:val="00D177A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6">
    <w:name w:val="Balloon Text"/>
    <w:basedOn w:val="a"/>
    <w:link w:val="a7"/>
    <w:uiPriority w:val="99"/>
    <w:semiHidden/>
    <w:unhideWhenUsed/>
    <w:rsid w:val="0019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2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998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zavuch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yadi.sk/i/gDJ_iugovPk9H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B4069-E673-48B8-9255-8291121D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5723</Words>
  <Characters>32627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User</cp:lastModifiedBy>
  <cp:revision>2</cp:revision>
  <dcterms:created xsi:type="dcterms:W3CDTF">2025-09-24T16:14:00Z</dcterms:created>
  <dcterms:modified xsi:type="dcterms:W3CDTF">2025-09-24T16:14:00Z</dcterms:modified>
</cp:coreProperties>
</file>